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8EE886" w14:textId="278B5238" w:rsidR="003E5E56" w:rsidRPr="00EA1B03" w:rsidRDefault="0078607F" w:rsidP="00090097">
      <w:pPr>
        <w:pStyle w:val="Body"/>
        <w:rPr>
          <w:rFonts w:ascii="Calibri" w:eastAsia="Cambria" w:hAnsi="Calibri" w:cs="Cambria"/>
          <w:sz w:val="20"/>
          <w:szCs w:val="20"/>
          <w:lang w:val="en-US"/>
        </w:rPr>
      </w:pPr>
      <w:r>
        <w:rPr>
          <w:noProof/>
        </w:rPr>
        <w:drawing>
          <wp:anchor distT="0" distB="0" distL="114300" distR="114300" simplePos="0" relativeHeight="251659776" behindDoc="1" locked="0" layoutInCell="1" allowOverlap="1" wp14:anchorId="26DDF860" wp14:editId="05737626">
            <wp:simplePos x="0" y="0"/>
            <wp:positionH relativeFrom="column">
              <wp:posOffset>-24765</wp:posOffset>
            </wp:positionH>
            <wp:positionV relativeFrom="paragraph">
              <wp:posOffset>3810</wp:posOffset>
            </wp:positionV>
            <wp:extent cx="6116320" cy="1683385"/>
            <wp:effectExtent l="0" t="0" r="0" b="0"/>
            <wp:wrapNone/>
            <wp:docPr id="57" name="Picture 57" descr="Image result for rug logo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rug logo 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6320" cy="168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07583D">
        <w:rPr>
          <w:rFonts w:ascii="Calibri" w:eastAsia="Cambria" w:hAnsi="Calibri" w:cs="Cambria"/>
          <w:noProof/>
          <w:sz w:val="20"/>
          <w:szCs w:val="20"/>
          <w:lang w:val="en-US"/>
        </w:rPr>
        <mc:AlternateContent>
          <mc:Choice Requires="wps">
            <w:drawing>
              <wp:anchor distT="0" distB="0" distL="114300" distR="114300" simplePos="0" relativeHeight="251658752" behindDoc="0" locked="0" layoutInCell="1" allowOverlap="1" wp14:anchorId="48D03A11" wp14:editId="3988423B">
                <wp:simplePos x="0" y="0"/>
                <wp:positionH relativeFrom="column">
                  <wp:posOffset>-716109</wp:posOffset>
                </wp:positionH>
                <wp:positionV relativeFrom="paragraph">
                  <wp:posOffset>-714688</wp:posOffset>
                </wp:positionV>
                <wp:extent cx="7563703" cy="363087"/>
                <wp:effectExtent l="38100" t="19050" r="37465" b="75565"/>
                <wp:wrapNone/>
                <wp:docPr id="58" name="Rectangle 58"/>
                <wp:cNvGraphicFramePr/>
                <a:graphic xmlns:a="http://schemas.openxmlformats.org/drawingml/2006/main">
                  <a:graphicData uri="http://schemas.microsoft.com/office/word/2010/wordprocessingShape">
                    <wps:wsp>
                      <wps:cNvSpPr/>
                      <wps:spPr>
                        <a:xfrm>
                          <a:off x="0" y="0"/>
                          <a:ext cx="7563703" cy="363087"/>
                        </a:xfrm>
                        <a:prstGeom prst="rect">
                          <a:avLst/>
                        </a:prstGeom>
                        <a:solidFill>
                          <a:srgbClr val="FF0000"/>
                        </a:solidFill>
                        <a:ln w="25400" cap="flat">
                          <a:no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txbx>
                        <w:txbxContent>
                          <w:p w14:paraId="3ACE2CF1" w14:textId="77777777" w:rsidR="00DE7EC4" w:rsidRDefault="00DE7EC4" w:rsidP="00DE7EC4">
                            <w:pPr>
                              <w:jc w:val="center"/>
                            </w:pP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03A11" id="Rectangle 58" o:spid="_x0000_s1026" style="position:absolute;margin-left:-56.4pt;margin-top:-56.25pt;width:595.55pt;height:28.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" fillcolor="red" stroked="f" strokeweight="2pt">
                <v:stroke joinstyle="round"/>
                <v:shadow on="t" color="black" opacity="22937f" origin=",.5" offset="0,.63889mm"/>
                <v:textbox inset="1.27mm,1.27mm,1.27mm,1.27mm">
                  <w:txbxContent>
                    <w:p w14:paraId="3ACE2CF1" w14:textId="77777777" w:rsidR="00DE7EC4" w:rsidRDefault="00DE7EC4" w:rsidP="00DE7EC4">
                      <w:pPr>
                        <w:jc w:val="center"/>
                      </w:pPr>
                    </w:p>
                  </w:txbxContent>
                </v:textbox>
              </v:rect>
            </w:pict>
          </mc:Fallback>
        </mc:AlternateContent>
      </w:r>
    </w:p>
    <w:p w14:paraId="3E7B1A7F" w14:textId="5E9E8D5F" w:rsidR="003E5E56" w:rsidRPr="00EA1B03" w:rsidRDefault="003E5E56" w:rsidP="00090097">
      <w:pPr>
        <w:pStyle w:val="Body"/>
        <w:rPr>
          <w:rFonts w:ascii="Calibri" w:eastAsia="Cambria" w:hAnsi="Calibri" w:cs="Cambria"/>
          <w:sz w:val="20"/>
          <w:szCs w:val="20"/>
          <w:lang w:val="en-US"/>
        </w:rPr>
      </w:pPr>
    </w:p>
    <w:p w14:paraId="13B44E5C" w14:textId="18D8F90F" w:rsidR="003E5E56" w:rsidRPr="00EA1B03" w:rsidRDefault="003E5E56" w:rsidP="00090097">
      <w:pPr>
        <w:pStyle w:val="Body"/>
        <w:rPr>
          <w:rFonts w:ascii="Calibri" w:eastAsia="Cambria" w:hAnsi="Calibri" w:cs="Cambria"/>
          <w:sz w:val="20"/>
          <w:szCs w:val="20"/>
          <w:lang w:val="en-US"/>
        </w:rPr>
      </w:pPr>
    </w:p>
    <w:p w14:paraId="072ED932" w14:textId="26F7E68E" w:rsidR="003E5E56" w:rsidRPr="00EA1B03" w:rsidRDefault="003E5E56" w:rsidP="00090097">
      <w:pPr>
        <w:pStyle w:val="Body"/>
        <w:rPr>
          <w:rFonts w:ascii="Calibri" w:eastAsia="Cambria" w:hAnsi="Calibri" w:cs="Cambria"/>
          <w:sz w:val="20"/>
          <w:szCs w:val="20"/>
          <w:lang w:val="en-US"/>
        </w:rPr>
      </w:pPr>
    </w:p>
    <w:p w14:paraId="2B4F085D" w14:textId="46AACA14" w:rsidR="003E5E56" w:rsidRPr="00EA1B03" w:rsidRDefault="003E5E56" w:rsidP="00090097">
      <w:pPr>
        <w:pStyle w:val="Body"/>
        <w:rPr>
          <w:rFonts w:ascii="Calibri" w:eastAsia="Cambria" w:hAnsi="Calibri" w:cs="Cambria"/>
          <w:sz w:val="20"/>
          <w:szCs w:val="20"/>
          <w:lang w:val="en-US"/>
        </w:rPr>
      </w:pPr>
    </w:p>
    <w:p w14:paraId="1200B047" w14:textId="1DF20C6E" w:rsidR="003E5E56" w:rsidRPr="00EA1B03" w:rsidRDefault="003E5E56" w:rsidP="00090097">
      <w:pPr>
        <w:pStyle w:val="Body"/>
        <w:rPr>
          <w:rFonts w:ascii="Calibri" w:eastAsia="Cambria" w:hAnsi="Calibri" w:cs="Cambria"/>
          <w:sz w:val="20"/>
          <w:szCs w:val="20"/>
          <w:lang w:val="en-US"/>
        </w:rPr>
      </w:pPr>
    </w:p>
    <w:p w14:paraId="3F775B20" w14:textId="0D08CAD5" w:rsidR="003E5E56" w:rsidRPr="00EA1B03" w:rsidRDefault="00A85DC7" w:rsidP="00090097">
      <w:pPr>
        <w:pStyle w:val="Body"/>
        <w:spacing w:before="240"/>
        <w:rPr>
          <w:rFonts w:ascii="Calibri" w:eastAsia="Cambria" w:hAnsi="Calibri" w:cs="Cambria"/>
          <w:sz w:val="20"/>
          <w:szCs w:val="20"/>
          <w:lang w:val="en-US"/>
        </w:rPr>
      </w:pPr>
      <w:r w:rsidRPr="00EA1B03">
        <w:rPr>
          <w:rFonts w:ascii="Calibri" w:eastAsia="Cambria" w:hAnsi="Calibri" w:cs="Cambria"/>
          <w:sz w:val="20"/>
          <w:szCs w:val="20"/>
          <w:lang w:val="en-US"/>
        </w:rPr>
        <w:t xml:space="preserve"> </w:t>
      </w:r>
    </w:p>
    <w:p w14:paraId="60EFB177" w14:textId="38477BFD" w:rsidR="003E5E56" w:rsidRPr="00EA1B03" w:rsidRDefault="00A85DC7" w:rsidP="00090097">
      <w:pPr>
        <w:pStyle w:val="Body"/>
        <w:rPr>
          <w:rFonts w:ascii="Calibri" w:eastAsia="Cambria" w:hAnsi="Calibri" w:cs="Cambria"/>
          <w:sz w:val="20"/>
          <w:szCs w:val="20"/>
          <w:lang w:val="en-US"/>
        </w:rPr>
      </w:pPr>
      <w:r w:rsidRPr="00EA1B03">
        <w:rPr>
          <w:rFonts w:ascii="Calibri" w:eastAsia="Cambria" w:hAnsi="Calibri" w:cs="Cambria"/>
          <w:sz w:val="20"/>
          <w:szCs w:val="20"/>
          <w:lang w:val="en-US"/>
        </w:rPr>
        <w:t xml:space="preserve"> </w:t>
      </w:r>
    </w:p>
    <w:p w14:paraId="66781013" w14:textId="567DA32E" w:rsidR="003E5E56" w:rsidRPr="00EA1B03" w:rsidRDefault="003E5E56" w:rsidP="00090097">
      <w:pPr>
        <w:pStyle w:val="Body"/>
        <w:rPr>
          <w:rFonts w:ascii="Calibri" w:eastAsia="Cambria" w:hAnsi="Calibri" w:cs="Cambria"/>
          <w:sz w:val="20"/>
          <w:szCs w:val="20"/>
          <w:lang w:val="en-US"/>
        </w:rPr>
      </w:pPr>
    </w:p>
    <w:p w14:paraId="270D8DAF" w14:textId="7EBB48D7" w:rsidR="003E5E56" w:rsidRPr="00EA1B03" w:rsidRDefault="003E5E56" w:rsidP="00090097">
      <w:pPr>
        <w:pStyle w:val="Body"/>
        <w:rPr>
          <w:rFonts w:ascii="Calibri" w:eastAsia="Cambria" w:hAnsi="Calibri" w:cs="Cambria"/>
          <w:sz w:val="20"/>
          <w:szCs w:val="20"/>
          <w:lang w:val="en-US"/>
        </w:rPr>
      </w:pPr>
    </w:p>
    <w:p w14:paraId="4E0131D0" w14:textId="4044B6DF" w:rsidR="003E5E56" w:rsidRPr="00EA1B03" w:rsidRDefault="003E5E56" w:rsidP="00090097">
      <w:pPr>
        <w:pStyle w:val="Body"/>
        <w:rPr>
          <w:rFonts w:ascii="Calibri" w:eastAsia="Cambria" w:hAnsi="Calibri" w:cs="Cambria"/>
          <w:sz w:val="20"/>
          <w:szCs w:val="20"/>
          <w:lang w:val="en-US"/>
        </w:rPr>
      </w:pPr>
    </w:p>
    <w:p w14:paraId="1EE0DE18" w14:textId="0A015836" w:rsidR="003E5E56" w:rsidRPr="00EA1B03" w:rsidRDefault="002D1A2D" w:rsidP="00090097">
      <w:pPr>
        <w:pStyle w:val="Body"/>
        <w:rPr>
          <w:rFonts w:ascii="Calibri" w:eastAsia="Cambria" w:hAnsi="Calibri" w:cs="Cambria"/>
          <w:sz w:val="20"/>
          <w:szCs w:val="20"/>
          <w:lang w:val="en-US"/>
        </w:rPr>
      </w:pPr>
      <w:r w:rsidRPr="00EA1B03">
        <w:rPr>
          <w:rFonts w:ascii="Calibri" w:eastAsia="Cambria" w:hAnsi="Calibri" w:cs="Cambria"/>
          <w:noProof/>
          <w:sz w:val="20"/>
          <w:szCs w:val="20"/>
          <w:lang w:val="en-US" w:eastAsia="en-US"/>
        </w:rPr>
        <mc:AlternateContent>
          <mc:Choice Requires="wps">
            <w:drawing>
              <wp:anchor distT="0" distB="0" distL="0" distR="0" simplePos="0" relativeHeight="251655680" behindDoc="0" locked="0" layoutInCell="1" allowOverlap="1" wp14:anchorId="73793982" wp14:editId="3B61B4A4">
                <wp:simplePos x="0" y="0"/>
                <wp:positionH relativeFrom="column">
                  <wp:posOffset>-510540</wp:posOffset>
                </wp:positionH>
                <wp:positionV relativeFrom="line">
                  <wp:posOffset>193675</wp:posOffset>
                </wp:positionV>
                <wp:extent cx="7058025" cy="1807845"/>
                <wp:effectExtent l="0" t="0" r="0" b="1905"/>
                <wp:wrapNone/>
                <wp:docPr id="1073741828" name="officeArt object" descr="Text Box 2"/>
                <wp:cNvGraphicFramePr/>
                <a:graphic xmlns:a="http://schemas.openxmlformats.org/drawingml/2006/main">
                  <a:graphicData uri="http://schemas.microsoft.com/office/word/2010/wordprocessingShape">
                    <wps:wsp>
                      <wps:cNvSpPr txBox="1"/>
                      <wps:spPr>
                        <a:xfrm>
                          <a:off x="0" y="0"/>
                          <a:ext cx="7058025" cy="1807845"/>
                        </a:xfrm>
                        <a:prstGeom prst="rect">
                          <a:avLst/>
                        </a:prstGeom>
                        <a:noFill/>
                        <a:ln w="12700" cap="flat">
                          <a:noFill/>
                          <a:miter lim="400000"/>
                        </a:ln>
                        <a:effectLst/>
                      </wps:spPr>
                      <wps:txbx>
                        <w:txbxContent>
                          <w:p w14:paraId="2585DD3E" w14:textId="77777777" w:rsidR="00D93AB1" w:rsidRPr="008060DF" w:rsidRDefault="00D93AB1">
                            <w:pPr>
                              <w:pStyle w:val="Body"/>
                              <w:rPr>
                                <w:rFonts w:ascii="Calibri" w:hAnsi="Calibri"/>
                                <w:b/>
                                <w:bCs/>
                                <w:color w:val="FFFFFF"/>
                                <w:sz w:val="32"/>
                                <w:szCs w:val="72"/>
                                <w:u w:color="FFFFFF"/>
                                <w:lang w:val="en-US"/>
                              </w:rPr>
                            </w:pPr>
                          </w:p>
                          <w:p w14:paraId="0B81ECD0" w14:textId="77777777" w:rsidR="002D1A2D" w:rsidRPr="002D1A2D" w:rsidRDefault="00C505BD" w:rsidP="003546B2">
                            <w:pPr>
                              <w:pStyle w:val="Body"/>
                              <w:jc w:val="center"/>
                              <w:rPr>
                                <w:rFonts w:ascii="Calibri" w:hAnsi="Calibri"/>
                                <w:b/>
                                <w:color w:val="FFFFFF"/>
                                <w:sz w:val="96"/>
                                <w:szCs w:val="70"/>
                                <w:u w:color="FFFFFF"/>
                                <w:lang w:val="en-US"/>
                              </w:rPr>
                            </w:pPr>
                            <w:r w:rsidRPr="002D1A2D">
                              <w:rPr>
                                <w:rFonts w:ascii="Calibri" w:hAnsi="Calibri"/>
                                <w:b/>
                                <w:color w:val="FFFFFF"/>
                                <w:sz w:val="96"/>
                                <w:szCs w:val="70"/>
                                <w:u w:color="FFFFFF"/>
                                <w:lang w:val="en-US"/>
                              </w:rPr>
                              <w:t>Manual</w:t>
                            </w:r>
                            <w:r w:rsidR="002D1A2D" w:rsidRPr="002D1A2D">
                              <w:rPr>
                                <w:rFonts w:ascii="Calibri" w:hAnsi="Calibri"/>
                                <w:b/>
                                <w:color w:val="FFFFFF"/>
                                <w:sz w:val="96"/>
                                <w:szCs w:val="70"/>
                                <w:u w:color="FFFFFF"/>
                                <w:lang w:val="en-US"/>
                              </w:rPr>
                              <w:t>:</w:t>
                            </w:r>
                          </w:p>
                          <w:p w14:paraId="76F4A450" w14:textId="0A169243" w:rsidR="00D93AB1" w:rsidRPr="002D1A2D" w:rsidRDefault="00C505BD" w:rsidP="003546B2">
                            <w:pPr>
                              <w:pStyle w:val="Body"/>
                              <w:jc w:val="center"/>
                              <w:rPr>
                                <w:rFonts w:ascii="Calibri" w:hAnsi="Calibri"/>
                                <w:b/>
                                <w:color w:val="FFFFFF"/>
                                <w:sz w:val="96"/>
                                <w:szCs w:val="70"/>
                                <w:u w:color="FFFFFF"/>
                                <w:lang w:val="en-US"/>
                              </w:rPr>
                            </w:pPr>
                            <w:r w:rsidRPr="002D1A2D">
                              <w:rPr>
                                <w:rFonts w:ascii="Calibri" w:hAnsi="Calibri"/>
                                <w:b/>
                                <w:color w:val="FFFFFF"/>
                                <w:sz w:val="96"/>
                                <w:szCs w:val="70"/>
                                <w:u w:color="FFFFFF"/>
                                <w:lang w:val="en-US"/>
                              </w:rPr>
                              <w:t xml:space="preserve"> </w:t>
                            </w:r>
                            <w:r w:rsidR="002D1A2D">
                              <w:rPr>
                                <w:rFonts w:ascii="Calibri" w:hAnsi="Calibri"/>
                                <w:b/>
                                <w:color w:val="FFFFFF"/>
                                <w:sz w:val="96"/>
                                <w:szCs w:val="70"/>
                                <w:u w:color="FFFFFF"/>
                                <w:lang w:val="en-US"/>
                              </w:rPr>
                              <w:t>F</w:t>
                            </w:r>
                            <w:r w:rsidRPr="002D1A2D">
                              <w:rPr>
                                <w:rFonts w:ascii="Calibri" w:hAnsi="Calibri"/>
                                <w:b/>
                                <w:color w:val="FFFFFF"/>
                                <w:sz w:val="96"/>
                                <w:szCs w:val="70"/>
                                <w:u w:color="FFFFFF"/>
                                <w:lang w:val="en-US"/>
                              </w:rPr>
                              <w:t xml:space="preserve">or the </w:t>
                            </w:r>
                            <w:r w:rsidR="00440945" w:rsidRPr="002D1A2D">
                              <w:rPr>
                                <w:rFonts w:ascii="Calibri" w:hAnsi="Calibri"/>
                                <w:b/>
                                <w:color w:val="FFFFFF"/>
                                <w:sz w:val="96"/>
                                <w:szCs w:val="70"/>
                                <w:u w:color="FFFFFF"/>
                                <w:lang w:val="en-US"/>
                              </w:rPr>
                              <w:t>ADAPNER Bio</w:t>
                            </w:r>
                            <w:r w:rsidRPr="002D1A2D">
                              <w:rPr>
                                <w:rFonts w:ascii="Calibri" w:hAnsi="Calibri"/>
                                <w:b/>
                                <w:color w:val="FFFFFF"/>
                                <w:sz w:val="96"/>
                                <w:szCs w:val="70"/>
                                <w:u w:color="FFFFFF"/>
                                <w:lang w:val="en-US"/>
                              </w:rPr>
                              <w:t>gas</w:t>
                            </w:r>
                            <w:r w:rsidR="00440945" w:rsidRPr="002D1A2D">
                              <w:rPr>
                                <w:rFonts w:ascii="Calibri" w:hAnsi="Calibri"/>
                                <w:b/>
                                <w:color w:val="FFFFFF"/>
                                <w:sz w:val="96"/>
                                <w:szCs w:val="70"/>
                                <w:u w:color="FFFFFF"/>
                                <w:lang w:val="en-US"/>
                              </w:rPr>
                              <w:t xml:space="preserve"> game</w:t>
                            </w:r>
                          </w:p>
                          <w:p w14:paraId="230DC6D6" w14:textId="6291C7F9" w:rsidR="003546B2" w:rsidRDefault="003546B2">
                            <w:pPr>
                              <w:pStyle w:val="Body"/>
                              <w:rPr>
                                <w:rFonts w:ascii="Calibri" w:hAnsi="Calibri"/>
                                <w:bCs/>
                                <w:color w:val="FFFFFF"/>
                                <w:sz w:val="60"/>
                                <w:szCs w:val="60"/>
                                <w:u w:color="FFFFFF"/>
                                <w:lang w:val="en-US"/>
                              </w:rPr>
                            </w:pPr>
                          </w:p>
                          <w:p w14:paraId="7DAB4E8E" w14:textId="77777777" w:rsidR="00F82AA4" w:rsidRDefault="00F82AA4" w:rsidP="00F82AA4">
                            <w:pPr>
                              <w:pStyle w:val="Body"/>
                              <w:jc w:val="right"/>
                              <w:rPr>
                                <w:rFonts w:ascii="Calibri" w:hAnsi="Calibri"/>
                                <w:b/>
                                <w:bCs/>
                                <w:i/>
                                <w:color w:val="FFFFFF"/>
                                <w:sz w:val="32"/>
                                <w:szCs w:val="72"/>
                                <w:u w:color="FFFFFF"/>
                                <w:lang w:val="en-US"/>
                              </w:rPr>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type w14:anchorId="73793982" id="_x0000_t202" coordsize="21600,21600" o:spt="202" path="m,l,21600r21600,l21600,xe">
                <v:stroke joinstyle="miter"/>
                <v:path gradientshapeok="t" o:connecttype="rect"/>
              </v:shapetype>
              <v:shape id="officeArt object" o:spid="_x0000_s1027" type="#_x0000_t202" alt="Text Box 2" style="position:absolute;margin-left:-40.2pt;margin-top:15.25pt;width:555.75pt;height:142.35pt;z-index:25165568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" filled="f" stroked="f" strokeweight="1pt">
                <v:stroke miterlimit="4"/>
                <v:textbox inset="1.27mm,1.27mm,1.27mm,1.27mm">
                  <w:txbxContent>
                    <w:p w14:paraId="2585DD3E" w14:textId="77777777" w:rsidR="00D93AB1" w:rsidRPr="008060DF" w:rsidRDefault="00D93AB1">
                      <w:pPr>
                        <w:pStyle w:val="Body"/>
                        <w:rPr>
                          <w:rFonts w:ascii="Calibri" w:hAnsi="Calibri"/>
                          <w:b/>
                          <w:bCs/>
                          <w:color w:val="FFFFFF"/>
                          <w:sz w:val="32"/>
                          <w:szCs w:val="72"/>
                          <w:u w:color="FFFFFF"/>
                          <w:lang w:val="en-US"/>
                        </w:rPr>
                      </w:pPr>
                    </w:p>
                    <w:p w14:paraId="0B81ECD0" w14:textId="77777777" w:rsidR="002D1A2D" w:rsidRPr="002D1A2D" w:rsidRDefault="00C505BD" w:rsidP="003546B2">
                      <w:pPr>
                        <w:pStyle w:val="Body"/>
                        <w:jc w:val="center"/>
                        <w:rPr>
                          <w:rFonts w:ascii="Calibri" w:hAnsi="Calibri"/>
                          <w:b/>
                          <w:color w:val="FFFFFF"/>
                          <w:sz w:val="96"/>
                          <w:szCs w:val="70"/>
                          <w:u w:color="FFFFFF"/>
                          <w:lang w:val="en-US"/>
                        </w:rPr>
                      </w:pPr>
                      <w:r w:rsidRPr="002D1A2D">
                        <w:rPr>
                          <w:rFonts w:ascii="Calibri" w:hAnsi="Calibri"/>
                          <w:b/>
                          <w:color w:val="FFFFFF"/>
                          <w:sz w:val="96"/>
                          <w:szCs w:val="70"/>
                          <w:u w:color="FFFFFF"/>
                          <w:lang w:val="en-US"/>
                        </w:rPr>
                        <w:t>Manual</w:t>
                      </w:r>
                      <w:r w:rsidR="002D1A2D" w:rsidRPr="002D1A2D">
                        <w:rPr>
                          <w:rFonts w:ascii="Calibri" w:hAnsi="Calibri"/>
                          <w:b/>
                          <w:color w:val="FFFFFF"/>
                          <w:sz w:val="96"/>
                          <w:szCs w:val="70"/>
                          <w:u w:color="FFFFFF"/>
                          <w:lang w:val="en-US"/>
                        </w:rPr>
                        <w:t>:</w:t>
                      </w:r>
                    </w:p>
                    <w:p w14:paraId="76F4A450" w14:textId="0A169243" w:rsidR="00D93AB1" w:rsidRPr="002D1A2D" w:rsidRDefault="00C505BD" w:rsidP="003546B2">
                      <w:pPr>
                        <w:pStyle w:val="Body"/>
                        <w:jc w:val="center"/>
                        <w:rPr>
                          <w:rFonts w:ascii="Calibri" w:hAnsi="Calibri"/>
                          <w:b/>
                          <w:color w:val="FFFFFF"/>
                          <w:sz w:val="96"/>
                          <w:szCs w:val="70"/>
                          <w:u w:color="FFFFFF"/>
                          <w:lang w:val="en-US"/>
                        </w:rPr>
                      </w:pPr>
                      <w:r w:rsidRPr="002D1A2D">
                        <w:rPr>
                          <w:rFonts w:ascii="Calibri" w:hAnsi="Calibri"/>
                          <w:b/>
                          <w:color w:val="FFFFFF"/>
                          <w:sz w:val="96"/>
                          <w:szCs w:val="70"/>
                          <w:u w:color="FFFFFF"/>
                          <w:lang w:val="en-US"/>
                        </w:rPr>
                        <w:t xml:space="preserve"> </w:t>
                      </w:r>
                      <w:r w:rsidR="002D1A2D">
                        <w:rPr>
                          <w:rFonts w:ascii="Calibri" w:hAnsi="Calibri"/>
                          <w:b/>
                          <w:color w:val="FFFFFF"/>
                          <w:sz w:val="96"/>
                          <w:szCs w:val="70"/>
                          <w:u w:color="FFFFFF"/>
                          <w:lang w:val="en-US"/>
                        </w:rPr>
                        <w:t>F</w:t>
                      </w:r>
                      <w:r w:rsidRPr="002D1A2D">
                        <w:rPr>
                          <w:rFonts w:ascii="Calibri" w:hAnsi="Calibri"/>
                          <w:b/>
                          <w:color w:val="FFFFFF"/>
                          <w:sz w:val="96"/>
                          <w:szCs w:val="70"/>
                          <w:u w:color="FFFFFF"/>
                          <w:lang w:val="en-US"/>
                        </w:rPr>
                        <w:t xml:space="preserve">or the </w:t>
                      </w:r>
                      <w:r w:rsidR="00440945" w:rsidRPr="002D1A2D">
                        <w:rPr>
                          <w:rFonts w:ascii="Calibri" w:hAnsi="Calibri"/>
                          <w:b/>
                          <w:color w:val="FFFFFF"/>
                          <w:sz w:val="96"/>
                          <w:szCs w:val="70"/>
                          <w:u w:color="FFFFFF"/>
                          <w:lang w:val="en-US"/>
                        </w:rPr>
                        <w:t>ADAPNER Bio</w:t>
                      </w:r>
                      <w:r w:rsidRPr="002D1A2D">
                        <w:rPr>
                          <w:rFonts w:ascii="Calibri" w:hAnsi="Calibri"/>
                          <w:b/>
                          <w:color w:val="FFFFFF"/>
                          <w:sz w:val="96"/>
                          <w:szCs w:val="70"/>
                          <w:u w:color="FFFFFF"/>
                          <w:lang w:val="en-US"/>
                        </w:rPr>
                        <w:t>gas</w:t>
                      </w:r>
                      <w:r w:rsidR="00440945" w:rsidRPr="002D1A2D">
                        <w:rPr>
                          <w:rFonts w:ascii="Calibri" w:hAnsi="Calibri"/>
                          <w:b/>
                          <w:color w:val="FFFFFF"/>
                          <w:sz w:val="96"/>
                          <w:szCs w:val="70"/>
                          <w:u w:color="FFFFFF"/>
                          <w:lang w:val="en-US"/>
                        </w:rPr>
                        <w:t xml:space="preserve"> game</w:t>
                      </w:r>
                    </w:p>
                    <w:p w14:paraId="230DC6D6" w14:textId="6291C7F9" w:rsidR="003546B2" w:rsidRDefault="003546B2">
                      <w:pPr>
                        <w:pStyle w:val="Body"/>
                        <w:rPr>
                          <w:rFonts w:ascii="Calibri" w:hAnsi="Calibri"/>
                          <w:bCs/>
                          <w:color w:val="FFFFFF"/>
                          <w:sz w:val="60"/>
                          <w:szCs w:val="60"/>
                          <w:u w:color="FFFFFF"/>
                          <w:lang w:val="en-US"/>
                        </w:rPr>
                      </w:pPr>
                    </w:p>
                    <w:p w14:paraId="7DAB4E8E" w14:textId="77777777" w:rsidR="00F82AA4" w:rsidRDefault="00F82AA4" w:rsidP="00F82AA4">
                      <w:pPr>
                        <w:pStyle w:val="Body"/>
                        <w:jc w:val="right"/>
                        <w:rPr>
                          <w:rFonts w:ascii="Calibri" w:hAnsi="Calibri"/>
                          <w:b/>
                          <w:bCs/>
                          <w:i/>
                          <w:color w:val="FFFFFF"/>
                          <w:sz w:val="32"/>
                          <w:szCs w:val="72"/>
                          <w:u w:color="FFFFFF"/>
                          <w:lang w:val="en-US"/>
                        </w:rPr>
                      </w:pPr>
                    </w:p>
                  </w:txbxContent>
                </v:textbox>
                <w10:wrap anchory="line"/>
              </v:shape>
            </w:pict>
          </mc:Fallback>
        </mc:AlternateContent>
      </w:r>
      <w:r w:rsidR="00995C7D">
        <w:rPr>
          <w:rFonts w:ascii="Calibri" w:eastAsia="Cambria" w:hAnsi="Calibri" w:cs="Cambria"/>
          <w:noProof/>
          <w:sz w:val="20"/>
          <w:szCs w:val="20"/>
          <w:lang w:val="en-US"/>
        </w:rPr>
        <mc:AlternateContent>
          <mc:Choice Requires="wps">
            <w:drawing>
              <wp:anchor distT="0" distB="0" distL="114300" distR="114300" simplePos="0" relativeHeight="251654656" behindDoc="0" locked="0" layoutInCell="1" allowOverlap="1" wp14:anchorId="56691527" wp14:editId="2E5BBDF0">
                <wp:simplePos x="0" y="0"/>
                <wp:positionH relativeFrom="column">
                  <wp:posOffset>-737649</wp:posOffset>
                </wp:positionH>
                <wp:positionV relativeFrom="paragraph">
                  <wp:posOffset>152345</wp:posOffset>
                </wp:positionV>
                <wp:extent cx="7976815" cy="1939290"/>
                <wp:effectExtent l="38100" t="19050" r="43815" b="80010"/>
                <wp:wrapNone/>
                <wp:docPr id="55" name="Rectangle 55"/>
                <wp:cNvGraphicFramePr/>
                <a:graphic xmlns:a="http://schemas.openxmlformats.org/drawingml/2006/main">
                  <a:graphicData uri="http://schemas.microsoft.com/office/word/2010/wordprocessingShape">
                    <wps:wsp>
                      <wps:cNvSpPr/>
                      <wps:spPr>
                        <a:xfrm>
                          <a:off x="0" y="0"/>
                          <a:ext cx="7976815" cy="1939290"/>
                        </a:xfrm>
                        <a:prstGeom prst="rect">
                          <a:avLst/>
                        </a:prstGeom>
                        <a:solidFill>
                          <a:srgbClr val="FF0000"/>
                        </a:solidFill>
                        <a:ln w="25400" cap="flat">
                          <a:no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txbx>
                        <w:txbxContent>
                          <w:p w14:paraId="0FA54B49" w14:textId="77777777" w:rsidR="00DE7EC4" w:rsidRDefault="00DE7EC4" w:rsidP="00DE7EC4">
                            <w:pPr>
                              <w:jc w:val="center"/>
                            </w:pP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91527" id="Rectangle 55" o:spid="_x0000_s1028" style="position:absolute;margin-left:-58.1pt;margin-top:12pt;width:628.1pt;height:15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" fillcolor="red" stroked="f" strokeweight="2pt">
                <v:stroke joinstyle="round"/>
                <v:shadow on="t" color="black" opacity="22937f" origin=",.5" offset="0,.63889mm"/>
                <v:textbox inset="1.27mm,1.27mm,1.27mm,1.27mm">
                  <w:txbxContent>
                    <w:p w14:paraId="0FA54B49" w14:textId="77777777" w:rsidR="00DE7EC4" w:rsidRDefault="00DE7EC4" w:rsidP="00DE7EC4">
                      <w:pPr>
                        <w:jc w:val="center"/>
                      </w:pPr>
                    </w:p>
                  </w:txbxContent>
                </v:textbox>
              </v:rect>
            </w:pict>
          </mc:Fallback>
        </mc:AlternateContent>
      </w:r>
    </w:p>
    <w:p w14:paraId="33B4F6EB" w14:textId="35C20AB1" w:rsidR="003E5E56" w:rsidRPr="00EA1B03" w:rsidRDefault="003E5E56" w:rsidP="00090097">
      <w:pPr>
        <w:pStyle w:val="Body"/>
        <w:rPr>
          <w:rFonts w:ascii="Calibri" w:eastAsia="Cambria" w:hAnsi="Calibri" w:cs="Cambria"/>
          <w:sz w:val="20"/>
          <w:szCs w:val="20"/>
          <w:lang w:val="en-US"/>
        </w:rPr>
      </w:pPr>
    </w:p>
    <w:p w14:paraId="407151B0" w14:textId="4E9C3617" w:rsidR="003E5E56" w:rsidRPr="00EA1B03" w:rsidRDefault="003E5E56" w:rsidP="00090097">
      <w:pPr>
        <w:pStyle w:val="Body"/>
        <w:rPr>
          <w:rFonts w:ascii="Calibri" w:eastAsia="Cambria" w:hAnsi="Calibri" w:cs="Cambria"/>
          <w:sz w:val="20"/>
          <w:szCs w:val="20"/>
          <w:lang w:val="en-US"/>
        </w:rPr>
      </w:pPr>
    </w:p>
    <w:p w14:paraId="5657AF3E" w14:textId="62AA9918" w:rsidR="003E5E56" w:rsidRPr="00EA1B03" w:rsidRDefault="003E5E56" w:rsidP="00090097">
      <w:pPr>
        <w:pStyle w:val="Body"/>
        <w:rPr>
          <w:rFonts w:ascii="Calibri" w:eastAsia="Cambria" w:hAnsi="Calibri" w:cs="Cambria"/>
          <w:sz w:val="20"/>
          <w:szCs w:val="20"/>
          <w:lang w:val="en-US"/>
        </w:rPr>
      </w:pPr>
    </w:p>
    <w:p w14:paraId="7CEAC359" w14:textId="7E882C11" w:rsidR="003E5E56" w:rsidRPr="00EA1B03" w:rsidRDefault="003E5E56" w:rsidP="00090097">
      <w:pPr>
        <w:pStyle w:val="Body"/>
        <w:rPr>
          <w:rFonts w:ascii="Calibri" w:eastAsia="Cambria" w:hAnsi="Calibri" w:cs="Cambria"/>
          <w:sz w:val="20"/>
          <w:szCs w:val="20"/>
          <w:lang w:val="en-US"/>
        </w:rPr>
      </w:pPr>
    </w:p>
    <w:p w14:paraId="555527C4" w14:textId="22208D52" w:rsidR="003E5E56" w:rsidRPr="00EA1B03" w:rsidRDefault="003E5E56" w:rsidP="00090097">
      <w:pPr>
        <w:pStyle w:val="Body"/>
        <w:rPr>
          <w:rFonts w:ascii="Calibri" w:eastAsia="Cambria" w:hAnsi="Calibri" w:cs="Cambria"/>
          <w:sz w:val="20"/>
          <w:szCs w:val="20"/>
          <w:lang w:val="en-US"/>
        </w:rPr>
      </w:pPr>
    </w:p>
    <w:p w14:paraId="3EE35C8D" w14:textId="606FAEBC" w:rsidR="003E5E56" w:rsidRPr="00EA1B03" w:rsidRDefault="003E5E56" w:rsidP="00090097">
      <w:pPr>
        <w:pStyle w:val="Body"/>
        <w:rPr>
          <w:rFonts w:ascii="Calibri" w:eastAsia="Cambria" w:hAnsi="Calibri" w:cs="Cambria"/>
          <w:sz w:val="20"/>
          <w:szCs w:val="20"/>
          <w:lang w:val="en-US"/>
        </w:rPr>
      </w:pPr>
    </w:p>
    <w:p w14:paraId="3362589A" w14:textId="2E698622" w:rsidR="003E5E56" w:rsidRPr="00EA1B03" w:rsidRDefault="003E5E56" w:rsidP="00090097">
      <w:pPr>
        <w:pStyle w:val="Body"/>
        <w:rPr>
          <w:rFonts w:ascii="Calibri" w:eastAsia="Cambria" w:hAnsi="Calibri" w:cs="Cambria"/>
          <w:sz w:val="20"/>
          <w:szCs w:val="20"/>
          <w:lang w:val="en-US"/>
        </w:rPr>
      </w:pPr>
    </w:p>
    <w:p w14:paraId="5EEDDB71" w14:textId="2A897F56" w:rsidR="003E5E56" w:rsidRPr="00EA1B03" w:rsidRDefault="003E5E56" w:rsidP="00090097">
      <w:pPr>
        <w:pStyle w:val="Body"/>
        <w:rPr>
          <w:rFonts w:ascii="Calibri" w:eastAsia="Cambria" w:hAnsi="Calibri" w:cs="Cambria"/>
          <w:sz w:val="20"/>
          <w:szCs w:val="20"/>
          <w:lang w:val="en-US"/>
        </w:rPr>
      </w:pPr>
    </w:p>
    <w:p w14:paraId="66087389" w14:textId="37A29D08" w:rsidR="003E5E56" w:rsidRPr="00EA1B03" w:rsidRDefault="003E5E56" w:rsidP="00090097">
      <w:pPr>
        <w:pStyle w:val="Body"/>
        <w:rPr>
          <w:rFonts w:ascii="Calibri" w:eastAsia="Cambria" w:hAnsi="Calibri" w:cs="Cambria"/>
          <w:sz w:val="20"/>
          <w:szCs w:val="20"/>
          <w:lang w:val="en-US"/>
        </w:rPr>
      </w:pPr>
    </w:p>
    <w:p w14:paraId="6D4547C7" w14:textId="2F43BD96" w:rsidR="003E5E56" w:rsidRPr="00EA1B03" w:rsidRDefault="003E5E56" w:rsidP="00090097">
      <w:pPr>
        <w:pStyle w:val="Body"/>
        <w:rPr>
          <w:rFonts w:ascii="Calibri" w:eastAsia="Cambria" w:hAnsi="Calibri" w:cs="Cambria"/>
          <w:sz w:val="20"/>
          <w:szCs w:val="20"/>
          <w:lang w:val="en-US"/>
        </w:rPr>
      </w:pPr>
    </w:p>
    <w:p w14:paraId="15DF848C" w14:textId="7B4CD4EB" w:rsidR="003E5E56" w:rsidRPr="00EA1B03" w:rsidRDefault="003E5E56" w:rsidP="00090097">
      <w:pPr>
        <w:pStyle w:val="Body"/>
        <w:rPr>
          <w:rFonts w:ascii="Calibri" w:eastAsia="Cambria" w:hAnsi="Calibri" w:cs="Cambria"/>
          <w:sz w:val="20"/>
          <w:szCs w:val="20"/>
          <w:lang w:val="en-US"/>
        </w:rPr>
      </w:pPr>
    </w:p>
    <w:p w14:paraId="3AECAE06" w14:textId="23FEB1A7" w:rsidR="003E5E56" w:rsidRPr="00EA1B03" w:rsidRDefault="003E5E56" w:rsidP="00090097">
      <w:pPr>
        <w:pStyle w:val="Body"/>
        <w:rPr>
          <w:rFonts w:ascii="Calibri" w:eastAsia="Cambria" w:hAnsi="Calibri" w:cs="Cambria"/>
          <w:sz w:val="20"/>
          <w:szCs w:val="20"/>
          <w:lang w:val="en-US"/>
        </w:rPr>
      </w:pPr>
    </w:p>
    <w:p w14:paraId="24DCFABE" w14:textId="6F9FBE5B" w:rsidR="003E5E56" w:rsidRPr="00EA1B03" w:rsidRDefault="00260D37" w:rsidP="00090097">
      <w:pPr>
        <w:pStyle w:val="Body"/>
        <w:rPr>
          <w:rFonts w:ascii="Calibri" w:eastAsia="Cambria" w:hAnsi="Calibri" w:cs="Cambria"/>
          <w:sz w:val="20"/>
          <w:szCs w:val="20"/>
          <w:lang w:val="en-US"/>
        </w:rPr>
      </w:pPr>
      <w:r w:rsidRPr="00EA1B03">
        <w:rPr>
          <w:rFonts w:ascii="Calibri" w:eastAsia="Cambria" w:hAnsi="Calibri" w:cs="Cambria"/>
          <w:noProof/>
          <w:sz w:val="20"/>
          <w:szCs w:val="20"/>
          <w:lang w:val="en-US" w:eastAsia="en-US"/>
        </w:rPr>
        <mc:AlternateContent>
          <mc:Choice Requires="wps">
            <w:drawing>
              <wp:anchor distT="0" distB="0" distL="0" distR="0" simplePos="0" relativeHeight="251656704" behindDoc="0" locked="0" layoutInCell="1" allowOverlap="1" wp14:anchorId="35A7200C" wp14:editId="1092692C">
                <wp:simplePos x="0" y="0"/>
                <wp:positionH relativeFrom="column">
                  <wp:posOffset>-46990</wp:posOffset>
                </wp:positionH>
                <wp:positionV relativeFrom="line">
                  <wp:posOffset>80645</wp:posOffset>
                </wp:positionV>
                <wp:extent cx="6091555" cy="3956050"/>
                <wp:effectExtent l="0" t="0" r="4445" b="0"/>
                <wp:wrapNone/>
                <wp:docPr id="1073741830" name="officeArt object" descr="Text Box 2"/>
                <wp:cNvGraphicFramePr/>
                <a:graphic xmlns:a="http://schemas.openxmlformats.org/drawingml/2006/main">
                  <a:graphicData uri="http://schemas.microsoft.com/office/word/2010/wordprocessingShape">
                    <wps:wsp>
                      <wps:cNvSpPr txBox="1"/>
                      <wps:spPr>
                        <a:xfrm>
                          <a:off x="0" y="0"/>
                          <a:ext cx="6091555" cy="3956050"/>
                        </a:xfrm>
                        <a:prstGeom prst="rect">
                          <a:avLst/>
                        </a:prstGeom>
                        <a:noFill/>
                        <a:ln w="12700" cap="flat">
                          <a:noFill/>
                          <a:miter lim="400000"/>
                        </a:ln>
                        <a:effectLst/>
                      </wps:spPr>
                      <wps:txbx>
                        <w:txbxContent>
                          <w:p w14:paraId="683BD09C" w14:textId="77777777" w:rsidR="00260D37" w:rsidRDefault="00260D37" w:rsidP="00D5528C">
                            <w:pPr>
                              <w:pStyle w:val="Body"/>
                              <w:jc w:val="right"/>
                              <w:rPr>
                                <w:rFonts w:ascii="Calibri" w:hAnsi="Calibri"/>
                                <w:b/>
                                <w:bCs/>
                                <w:sz w:val="28"/>
                                <w:szCs w:val="28"/>
                                <w:lang w:val="en-US"/>
                              </w:rPr>
                            </w:pPr>
                          </w:p>
                          <w:p w14:paraId="37BA3318" w14:textId="26210CEA" w:rsidR="00D93AB1" w:rsidRPr="00660A3A" w:rsidRDefault="00D93AB1" w:rsidP="00D5528C">
                            <w:pPr>
                              <w:pStyle w:val="Body"/>
                              <w:jc w:val="right"/>
                              <w:rPr>
                                <w:rFonts w:ascii="Calibri" w:hAnsi="Calibri"/>
                                <w:b/>
                                <w:bCs/>
                                <w:sz w:val="36"/>
                                <w:szCs w:val="28"/>
                                <w:lang w:val="en-US"/>
                              </w:rPr>
                            </w:pPr>
                            <w:r w:rsidRPr="00660A3A">
                              <w:rPr>
                                <w:rFonts w:ascii="Calibri" w:hAnsi="Calibri"/>
                                <w:b/>
                                <w:bCs/>
                                <w:sz w:val="28"/>
                                <w:szCs w:val="28"/>
                                <w:lang w:val="en-US"/>
                              </w:rPr>
                              <w:t>Author</w:t>
                            </w:r>
                            <w:r w:rsidR="00260D37">
                              <w:rPr>
                                <w:rFonts w:ascii="Calibri" w:hAnsi="Calibri"/>
                                <w:b/>
                                <w:bCs/>
                                <w:sz w:val="28"/>
                                <w:szCs w:val="28"/>
                                <w:lang w:val="en-US"/>
                              </w:rPr>
                              <w:t>:</w:t>
                            </w:r>
                            <w:r w:rsidRPr="00660A3A">
                              <w:rPr>
                                <w:rFonts w:ascii="Calibri" w:hAnsi="Calibri"/>
                                <w:b/>
                                <w:bCs/>
                                <w:sz w:val="36"/>
                                <w:szCs w:val="28"/>
                                <w:lang w:val="en-US"/>
                              </w:rPr>
                              <w:t xml:space="preserve"> </w:t>
                            </w:r>
                          </w:p>
                          <w:p w14:paraId="7D4703D2" w14:textId="6E9DE299" w:rsidR="00D93AB1" w:rsidRPr="00D5528C" w:rsidRDefault="00D93AB1" w:rsidP="00D5528C">
                            <w:pPr>
                              <w:pStyle w:val="Body"/>
                              <w:jc w:val="right"/>
                              <w:rPr>
                                <w:rFonts w:ascii="Calibri" w:hAnsi="Calibri"/>
                                <w:sz w:val="28"/>
                                <w:szCs w:val="28"/>
                                <w:lang w:val="en-US"/>
                              </w:rPr>
                            </w:pPr>
                            <w:r w:rsidRPr="00660A3A">
                              <w:rPr>
                                <w:rFonts w:ascii="Calibri" w:hAnsi="Calibri"/>
                                <w:sz w:val="36"/>
                                <w:szCs w:val="28"/>
                                <w:lang w:val="en-US"/>
                              </w:rPr>
                              <w:t xml:space="preserve">Frank </w:t>
                            </w:r>
                            <w:proofErr w:type="spellStart"/>
                            <w:r w:rsidRPr="00660A3A">
                              <w:rPr>
                                <w:rFonts w:ascii="Calibri" w:hAnsi="Calibri"/>
                                <w:sz w:val="36"/>
                                <w:szCs w:val="28"/>
                                <w:lang w:val="en-US"/>
                              </w:rPr>
                              <w:t>Pierie</w:t>
                            </w:r>
                            <w:r w:rsidRPr="00660A3A">
                              <w:rPr>
                                <w:rFonts w:ascii="Calibri" w:hAnsi="Calibri"/>
                                <w:sz w:val="36"/>
                                <w:szCs w:val="28"/>
                                <w:vertAlign w:val="superscript"/>
                                <w:lang w:val="en-US"/>
                              </w:rPr>
                              <w:t>a,b</w:t>
                            </w:r>
                            <w:proofErr w:type="spellEnd"/>
                          </w:p>
                          <w:p w14:paraId="286A82E8" w14:textId="77777777" w:rsidR="00D93AB1" w:rsidRPr="00D5528C" w:rsidRDefault="00D93AB1" w:rsidP="00D5528C">
                            <w:pPr>
                              <w:pStyle w:val="Body"/>
                              <w:jc w:val="right"/>
                              <w:rPr>
                                <w:rFonts w:ascii="Calibri" w:hAnsi="Calibri"/>
                                <w:sz w:val="28"/>
                                <w:szCs w:val="28"/>
                                <w:lang w:val="en-US"/>
                              </w:rPr>
                            </w:pPr>
                          </w:p>
                          <w:p w14:paraId="44FDC36B" w14:textId="77777777" w:rsidR="00D93AB1" w:rsidRPr="00D5528C" w:rsidRDefault="00D93AB1" w:rsidP="00D5528C">
                            <w:pPr>
                              <w:pStyle w:val="Body"/>
                              <w:jc w:val="right"/>
                              <w:rPr>
                                <w:rFonts w:ascii="Calibri" w:hAnsi="Calibri"/>
                                <w:sz w:val="18"/>
                                <w:szCs w:val="28"/>
                                <w:lang w:val="en-US"/>
                              </w:rPr>
                            </w:pPr>
                            <w:r w:rsidRPr="00D5528C">
                              <w:rPr>
                                <w:rFonts w:ascii="Calibri" w:hAnsi="Calibri"/>
                                <w:sz w:val="18"/>
                                <w:szCs w:val="28"/>
                                <w:vertAlign w:val="superscript"/>
                                <w:lang w:val="en-US"/>
                              </w:rPr>
                              <w:t>a</w:t>
                            </w:r>
                            <w:r w:rsidRPr="00D5528C">
                              <w:rPr>
                                <w:rFonts w:ascii="Calibri" w:hAnsi="Calibri"/>
                                <w:sz w:val="18"/>
                                <w:szCs w:val="28"/>
                                <w:lang w:val="en-US"/>
                              </w:rPr>
                              <w:t xml:space="preserve"> Hanze University of applied sciences – Centre of Expertise - Energy, </w:t>
                            </w:r>
                            <w:proofErr w:type="spellStart"/>
                            <w:r w:rsidRPr="00D5528C">
                              <w:rPr>
                                <w:rFonts w:ascii="Calibri" w:hAnsi="Calibri"/>
                                <w:sz w:val="18"/>
                                <w:szCs w:val="28"/>
                                <w:lang w:val="en-US"/>
                              </w:rPr>
                              <w:t>Zernikelaan</w:t>
                            </w:r>
                            <w:proofErr w:type="spellEnd"/>
                            <w:r w:rsidRPr="00D5528C">
                              <w:rPr>
                                <w:rFonts w:ascii="Calibri" w:hAnsi="Calibri"/>
                                <w:sz w:val="18"/>
                                <w:szCs w:val="28"/>
                                <w:lang w:val="en-US"/>
                              </w:rPr>
                              <w:t xml:space="preserve"> 17, 9747 AA Groningen, The Netherlands.</w:t>
                            </w:r>
                          </w:p>
                          <w:p w14:paraId="107B113D" w14:textId="563ECA1E" w:rsidR="00D93AB1" w:rsidRPr="00D5528C" w:rsidRDefault="00D93AB1" w:rsidP="00D5528C">
                            <w:pPr>
                              <w:pStyle w:val="Body"/>
                              <w:jc w:val="right"/>
                              <w:rPr>
                                <w:rFonts w:ascii="Calibri" w:hAnsi="Calibri"/>
                                <w:sz w:val="18"/>
                                <w:szCs w:val="28"/>
                                <w:lang w:val="en-US"/>
                              </w:rPr>
                            </w:pPr>
                            <w:r w:rsidRPr="00D5528C">
                              <w:rPr>
                                <w:rFonts w:ascii="Calibri" w:hAnsi="Calibri"/>
                                <w:sz w:val="18"/>
                                <w:szCs w:val="28"/>
                                <w:vertAlign w:val="superscript"/>
                                <w:lang w:val="en-US"/>
                              </w:rPr>
                              <w:t>b</w:t>
                            </w:r>
                            <w:r w:rsidRPr="00D5528C">
                              <w:rPr>
                                <w:rFonts w:ascii="Calibri" w:hAnsi="Calibri"/>
                                <w:sz w:val="18"/>
                                <w:szCs w:val="28"/>
                                <w:lang w:val="en-US"/>
                              </w:rPr>
                              <w:t xml:space="preserve"> University of Groningen - Centre for Energy and Environmental Sciences, </w:t>
                            </w:r>
                            <w:proofErr w:type="spellStart"/>
                            <w:r w:rsidRPr="00D5528C">
                              <w:rPr>
                                <w:rFonts w:ascii="Calibri" w:hAnsi="Calibri"/>
                                <w:sz w:val="18"/>
                                <w:szCs w:val="28"/>
                                <w:lang w:val="en-US"/>
                              </w:rPr>
                              <w:t>Nijenborgh</w:t>
                            </w:r>
                            <w:proofErr w:type="spellEnd"/>
                            <w:r w:rsidRPr="00D5528C">
                              <w:rPr>
                                <w:rFonts w:ascii="Calibri" w:hAnsi="Calibri"/>
                                <w:sz w:val="18"/>
                                <w:szCs w:val="28"/>
                                <w:lang w:val="en-US"/>
                              </w:rPr>
                              <w:t xml:space="preserve"> 6, 9747 AG Groningen, The Netherlands.</w:t>
                            </w:r>
                          </w:p>
                          <w:p w14:paraId="5C510682" w14:textId="77777777" w:rsidR="00D93AB1" w:rsidRPr="00D5528C" w:rsidRDefault="00D93AB1" w:rsidP="00D5528C">
                            <w:pPr>
                              <w:pStyle w:val="Body"/>
                              <w:jc w:val="right"/>
                              <w:rPr>
                                <w:rFonts w:ascii="Calibri" w:hAnsi="Calibri"/>
                                <w:sz w:val="28"/>
                                <w:szCs w:val="28"/>
                                <w:lang w:val="en-US"/>
                              </w:rPr>
                            </w:pPr>
                          </w:p>
                          <w:p w14:paraId="465BBDD6" w14:textId="081A36DF" w:rsidR="00D93AB1" w:rsidRPr="006B2DCF" w:rsidRDefault="00D93AB1" w:rsidP="00D5528C">
                            <w:pPr>
                              <w:pStyle w:val="Body"/>
                              <w:jc w:val="right"/>
                              <w:rPr>
                                <w:rFonts w:ascii="Calibri" w:hAnsi="Calibri"/>
                                <w:b/>
                                <w:bCs/>
                                <w:sz w:val="28"/>
                                <w:szCs w:val="28"/>
                                <w:lang w:val="en-US"/>
                              </w:rPr>
                            </w:pPr>
                            <w:r w:rsidRPr="004303F5">
                              <w:rPr>
                                <w:rFonts w:ascii="Calibri" w:hAnsi="Calibri"/>
                                <w:sz w:val="18"/>
                                <w:szCs w:val="20"/>
                                <w:lang w:val="en-US"/>
                              </w:rPr>
                              <w:t xml:space="preserve">Contact: Frank Pierie </w:t>
                            </w:r>
                            <w:r w:rsidRPr="004303F5">
                              <w:rPr>
                                <w:rFonts w:ascii="Calibri" w:eastAsiaTheme="minorEastAsia" w:hAnsi="Calibri"/>
                                <w:noProof/>
                                <w:sz w:val="18"/>
                                <w:szCs w:val="20"/>
                                <w:lang w:val="en-US"/>
                              </w:rPr>
                              <w:t xml:space="preserve">Researcher/Lecturer | Hanze University of Applied Sciences | Hanze Research Centre - Energy | </w:t>
                            </w:r>
                            <w:r>
                              <w:rPr>
                                <w:rFonts w:ascii="Calibri" w:eastAsiaTheme="minorEastAsia" w:hAnsi="Calibri"/>
                                <w:noProof/>
                                <w:sz w:val="18"/>
                                <w:szCs w:val="20"/>
                                <w:lang w:val="en-US"/>
                              </w:rPr>
                              <w:br/>
                            </w:r>
                            <w:r w:rsidRPr="004303F5">
                              <w:rPr>
                                <w:rFonts w:ascii="Calibri" w:eastAsiaTheme="minorEastAsia" w:hAnsi="Calibri"/>
                                <w:noProof/>
                                <w:sz w:val="18"/>
                                <w:szCs w:val="20"/>
                                <w:lang w:val="en-GB"/>
                              </w:rPr>
                              <w:t>Visiting address: Nijenborgh 6, 9747 AG Groningen|T:  +31 (0)50 595 4640 |M:  +31 (0)6 510 67 674 |</w:t>
                            </w:r>
                            <w:r>
                              <w:rPr>
                                <w:rFonts w:ascii="Calibri" w:eastAsiaTheme="minorEastAsia" w:hAnsi="Calibri"/>
                                <w:noProof/>
                                <w:sz w:val="18"/>
                                <w:szCs w:val="20"/>
                                <w:lang w:val="en-GB"/>
                              </w:rPr>
                              <w:br/>
                            </w:r>
                            <w:r w:rsidRPr="004303F5">
                              <w:rPr>
                                <w:rFonts w:ascii="Calibri" w:eastAsiaTheme="minorEastAsia" w:hAnsi="Calibri"/>
                                <w:noProof/>
                                <w:sz w:val="18"/>
                                <w:szCs w:val="20"/>
                                <w:lang w:val="en-GB"/>
                              </w:rPr>
                              <w:t xml:space="preserve"> E:  </w:t>
                            </w:r>
                            <w:hyperlink r:id="rId12" w:history="1">
                              <w:r w:rsidRPr="004303F5">
                                <w:rPr>
                                  <w:rStyle w:val="Hyperlink"/>
                                  <w:rFonts w:ascii="Calibri" w:eastAsiaTheme="minorEastAsia" w:hAnsi="Calibri"/>
                                  <w:noProof/>
                                  <w:color w:val="002060"/>
                                  <w:sz w:val="18"/>
                                  <w:szCs w:val="20"/>
                                  <w:lang w:val="en-GB"/>
                                </w:rPr>
                                <w:t>f.pierie@pl.hanze.nl</w:t>
                              </w:r>
                            </w:hyperlink>
                            <w:r w:rsidRPr="004303F5">
                              <w:rPr>
                                <w:rFonts w:ascii="Calibri" w:eastAsiaTheme="minorEastAsia" w:hAnsi="Calibri"/>
                                <w:noProof/>
                                <w:sz w:val="18"/>
                                <w:szCs w:val="20"/>
                                <w:lang w:val="en-GB"/>
                              </w:rPr>
                              <w:t xml:space="preserve">  | W:  </w:t>
                            </w:r>
                            <w:hyperlink r:id="rId13" w:history="1">
                              <w:r w:rsidRPr="004303F5">
                                <w:rPr>
                                  <w:rStyle w:val="Hyperlink"/>
                                  <w:rFonts w:ascii="Calibri" w:eastAsiaTheme="minorEastAsia" w:hAnsi="Calibri"/>
                                  <w:noProof/>
                                  <w:color w:val="002060"/>
                                  <w:sz w:val="18"/>
                                  <w:szCs w:val="20"/>
                                  <w:lang w:val="en-GB"/>
                                </w:rPr>
                                <w:t>www.hanzegroningen.eu</w:t>
                              </w:r>
                            </w:hyperlink>
                            <w:r w:rsidRPr="004303F5">
                              <w:rPr>
                                <w:rFonts w:ascii="Calibri" w:eastAsiaTheme="minorEastAsia" w:hAnsi="Calibri"/>
                                <w:noProof/>
                                <w:color w:val="002060"/>
                                <w:sz w:val="18"/>
                                <w:szCs w:val="20"/>
                                <w:lang w:val="en-GB"/>
                              </w:rPr>
                              <w:t xml:space="preserve"> /   </w:t>
                            </w:r>
                            <w:hyperlink r:id="rId14" w:history="1">
                              <w:r w:rsidRPr="004303F5">
                                <w:rPr>
                                  <w:rStyle w:val="Hyperlink"/>
                                  <w:rFonts w:ascii="Calibri" w:eastAsiaTheme="minorEastAsia" w:hAnsi="Calibri"/>
                                  <w:noProof/>
                                  <w:color w:val="002060"/>
                                  <w:sz w:val="18"/>
                                  <w:szCs w:val="20"/>
                                  <w:lang w:val="en-GB"/>
                                </w:rPr>
                                <w:t>http://www.en-tran-ce.org/</w:t>
                              </w:r>
                            </w:hyperlink>
                          </w:p>
                          <w:p w14:paraId="488E896B" w14:textId="77777777" w:rsidR="00D93AB1" w:rsidRPr="006B2DCF" w:rsidRDefault="00D93AB1" w:rsidP="00D5528C">
                            <w:pPr>
                              <w:pStyle w:val="Body"/>
                              <w:jc w:val="right"/>
                              <w:rPr>
                                <w:rFonts w:ascii="Calibri" w:hAnsi="Calibri"/>
                                <w:b/>
                                <w:bCs/>
                                <w:sz w:val="28"/>
                                <w:szCs w:val="28"/>
                                <w:lang w:val="en-US"/>
                              </w:rPr>
                            </w:pPr>
                          </w:p>
                          <w:p w14:paraId="1F3A9D13" w14:textId="5CF944BF" w:rsidR="00D93AB1" w:rsidRDefault="005130A7" w:rsidP="00D5528C">
                            <w:pPr>
                              <w:pStyle w:val="Body"/>
                              <w:jc w:val="right"/>
                              <w:rPr>
                                <w:rFonts w:ascii="Calibri" w:hAnsi="Calibri"/>
                                <w:b/>
                                <w:bCs/>
                                <w:sz w:val="28"/>
                                <w:szCs w:val="28"/>
                                <w:lang w:val="en-US"/>
                              </w:rPr>
                            </w:pPr>
                            <w:r>
                              <w:rPr>
                                <w:rFonts w:ascii="Calibri" w:hAnsi="Calibri"/>
                                <w:b/>
                                <w:bCs/>
                                <w:sz w:val="28"/>
                                <w:szCs w:val="28"/>
                                <w:lang w:val="en-US"/>
                              </w:rPr>
                              <w:t>Project</w:t>
                            </w:r>
                            <w:r w:rsidR="00260D37">
                              <w:rPr>
                                <w:rFonts w:ascii="Calibri" w:hAnsi="Calibri"/>
                                <w:b/>
                                <w:bCs/>
                                <w:sz w:val="28"/>
                                <w:szCs w:val="28"/>
                                <w:lang w:val="en-US"/>
                              </w:rPr>
                              <w:t>:</w:t>
                            </w:r>
                          </w:p>
                          <w:p w14:paraId="21843BF1" w14:textId="5F4C6496" w:rsidR="005130A7" w:rsidRPr="00C505BD" w:rsidRDefault="005130A7" w:rsidP="00D5528C">
                            <w:pPr>
                              <w:pStyle w:val="Body"/>
                              <w:jc w:val="right"/>
                              <w:rPr>
                                <w:rFonts w:ascii="Calibri" w:hAnsi="Calibri" w:cs="Calibri"/>
                                <w:b/>
                                <w:bCs/>
                                <w:sz w:val="40"/>
                                <w:szCs w:val="36"/>
                                <w:lang w:val="en-US"/>
                              </w:rPr>
                            </w:pPr>
                            <w:r w:rsidRPr="00C505BD">
                              <w:rPr>
                                <w:rFonts w:ascii="Calibri" w:eastAsiaTheme="minorEastAsia" w:hAnsi="Calibri" w:cs="Calibri"/>
                                <w:sz w:val="28"/>
                                <w:szCs w:val="28"/>
                                <w:lang w:val="en-US" w:eastAsia="zh-CN"/>
                              </w:rPr>
                              <w:t>ADAPNER (Adaptive Logistics in Circular Economy, NWO 438-15-519)</w:t>
                            </w:r>
                          </w:p>
                          <w:p w14:paraId="70B7AEEC" w14:textId="77777777" w:rsidR="00D93AB1" w:rsidRDefault="00D93AB1" w:rsidP="00D5528C">
                            <w:pPr>
                              <w:pStyle w:val="Body"/>
                              <w:jc w:val="right"/>
                              <w:rPr>
                                <w:rFonts w:ascii="Calibri" w:hAnsi="Calibri"/>
                                <w:b/>
                                <w:bCs/>
                                <w:sz w:val="28"/>
                                <w:szCs w:val="28"/>
                                <w:lang w:val="en-US"/>
                              </w:rPr>
                            </w:pPr>
                          </w:p>
                          <w:p w14:paraId="278E20C7" w14:textId="3C9BA1EE" w:rsidR="00D93AB1" w:rsidRPr="00D5528C" w:rsidRDefault="00345829" w:rsidP="00D5528C">
                            <w:pPr>
                              <w:pStyle w:val="Body"/>
                              <w:jc w:val="right"/>
                              <w:rPr>
                                <w:rFonts w:ascii="Calibri" w:hAnsi="Calibri"/>
                                <w:b/>
                                <w:bCs/>
                                <w:sz w:val="28"/>
                                <w:szCs w:val="28"/>
                                <w:lang w:val="en-US"/>
                              </w:rPr>
                            </w:pPr>
                            <w:r>
                              <w:rPr>
                                <w:rFonts w:ascii="Calibri" w:hAnsi="Calibri"/>
                                <w:b/>
                                <w:bCs/>
                                <w:sz w:val="28"/>
                                <w:szCs w:val="28"/>
                                <w:lang w:val="de-DE"/>
                              </w:rPr>
                              <w:t>Version</w:t>
                            </w:r>
                            <w:r w:rsidR="00D93AB1">
                              <w:rPr>
                                <w:rFonts w:ascii="Calibri" w:hAnsi="Calibri"/>
                                <w:b/>
                                <w:bCs/>
                                <w:sz w:val="28"/>
                                <w:szCs w:val="28"/>
                                <w:lang w:val="de-DE"/>
                              </w:rPr>
                              <w:t xml:space="preserve"> </w:t>
                            </w:r>
                            <w:r>
                              <w:rPr>
                                <w:rFonts w:ascii="Calibri" w:hAnsi="Calibri"/>
                                <w:b/>
                                <w:bCs/>
                                <w:sz w:val="28"/>
                                <w:szCs w:val="28"/>
                                <w:lang w:val="de-DE"/>
                              </w:rPr>
                              <w:t>Manual</w:t>
                            </w:r>
                            <w:r w:rsidR="00D93AB1">
                              <w:rPr>
                                <w:rFonts w:ascii="Calibri" w:hAnsi="Calibri"/>
                                <w:b/>
                                <w:bCs/>
                                <w:sz w:val="28"/>
                                <w:szCs w:val="28"/>
                                <w:lang w:val="de-DE"/>
                              </w:rPr>
                              <w:t>:</w:t>
                            </w:r>
                            <w:r w:rsidR="00D93AB1" w:rsidRPr="00D5528C">
                              <w:rPr>
                                <w:rFonts w:ascii="Calibri" w:hAnsi="Calibri"/>
                                <w:b/>
                                <w:bCs/>
                                <w:sz w:val="28"/>
                                <w:szCs w:val="28"/>
                                <w:lang w:val="de-DE"/>
                              </w:rPr>
                              <w:t xml:space="preserve"> </w:t>
                            </w:r>
                          </w:p>
                          <w:p w14:paraId="2A0F9482" w14:textId="6F7A4522" w:rsidR="00D93AB1" w:rsidRPr="00C6384A" w:rsidRDefault="00D93AB1" w:rsidP="0007583D">
                            <w:pPr>
                              <w:pStyle w:val="Body"/>
                              <w:jc w:val="right"/>
                              <w:rPr>
                                <w:rFonts w:ascii="Calibri" w:hAnsi="Calibri"/>
                                <w:sz w:val="20"/>
                                <w:lang w:val="en-US"/>
                              </w:rPr>
                            </w:pPr>
                            <w:r>
                              <w:rPr>
                                <w:rFonts w:ascii="Calibri" w:hAnsi="Calibri"/>
                                <w:sz w:val="28"/>
                                <w:szCs w:val="28"/>
                                <w:lang w:val="en-US"/>
                              </w:rPr>
                              <w:t>20</w:t>
                            </w:r>
                            <w:r w:rsidR="00345829">
                              <w:rPr>
                                <w:rFonts w:ascii="Calibri" w:hAnsi="Calibri"/>
                                <w:sz w:val="28"/>
                                <w:szCs w:val="28"/>
                                <w:lang w:val="en-US"/>
                              </w:rPr>
                              <w:t>20</w:t>
                            </w:r>
                            <w:r>
                              <w:rPr>
                                <w:rFonts w:ascii="Calibri" w:hAnsi="Calibri"/>
                                <w:sz w:val="28"/>
                                <w:szCs w:val="28"/>
                                <w:lang w:val="en-US"/>
                              </w:rPr>
                              <w:t>-</w:t>
                            </w:r>
                            <w:r w:rsidR="00345829">
                              <w:rPr>
                                <w:rFonts w:ascii="Calibri" w:hAnsi="Calibri"/>
                                <w:sz w:val="28"/>
                                <w:szCs w:val="28"/>
                                <w:lang w:val="en-US"/>
                              </w:rPr>
                              <w:t>06</w:t>
                            </w:r>
                            <w:r>
                              <w:rPr>
                                <w:rFonts w:ascii="Calibri" w:hAnsi="Calibri"/>
                                <w:sz w:val="28"/>
                                <w:szCs w:val="28"/>
                                <w:lang w:val="en-US"/>
                              </w:rPr>
                              <w:t>-</w:t>
                            </w:r>
                            <w:r w:rsidR="00A67BFA">
                              <w:rPr>
                                <w:rFonts w:ascii="Calibri" w:hAnsi="Calibri"/>
                                <w:sz w:val="28"/>
                                <w:szCs w:val="28"/>
                                <w:lang w:val="en-US"/>
                              </w:rPr>
                              <w:t>17</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35A7200C" id="_x0000_s1029" type="#_x0000_t202" alt="Text Box 2" style="position:absolute;margin-left:-3.7pt;margin-top:6.35pt;width:479.65pt;height:311.5pt;z-index:25165670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" filled="f" stroked="f" strokeweight="1pt">
                <v:stroke miterlimit="4"/>
                <v:textbox inset="1.27mm,1.27mm,1.27mm,1.27mm">
                  <w:txbxContent>
                    <w:p w14:paraId="683BD09C" w14:textId="77777777" w:rsidR="00260D37" w:rsidRDefault="00260D37" w:rsidP="00D5528C">
                      <w:pPr>
                        <w:pStyle w:val="Body"/>
                        <w:jc w:val="right"/>
                        <w:rPr>
                          <w:rFonts w:ascii="Calibri" w:hAnsi="Calibri"/>
                          <w:b/>
                          <w:bCs/>
                          <w:sz w:val="28"/>
                          <w:szCs w:val="28"/>
                          <w:lang w:val="en-US"/>
                        </w:rPr>
                      </w:pPr>
                    </w:p>
                    <w:p w14:paraId="37BA3318" w14:textId="26210CEA" w:rsidR="00D93AB1" w:rsidRPr="00660A3A" w:rsidRDefault="00D93AB1" w:rsidP="00D5528C">
                      <w:pPr>
                        <w:pStyle w:val="Body"/>
                        <w:jc w:val="right"/>
                        <w:rPr>
                          <w:rFonts w:ascii="Calibri" w:hAnsi="Calibri"/>
                          <w:b/>
                          <w:bCs/>
                          <w:sz w:val="36"/>
                          <w:szCs w:val="28"/>
                          <w:lang w:val="en-US"/>
                        </w:rPr>
                      </w:pPr>
                      <w:r w:rsidRPr="00660A3A">
                        <w:rPr>
                          <w:rFonts w:ascii="Calibri" w:hAnsi="Calibri"/>
                          <w:b/>
                          <w:bCs/>
                          <w:sz w:val="28"/>
                          <w:szCs w:val="28"/>
                          <w:lang w:val="en-US"/>
                        </w:rPr>
                        <w:t>Author</w:t>
                      </w:r>
                      <w:r w:rsidR="00260D37">
                        <w:rPr>
                          <w:rFonts w:ascii="Calibri" w:hAnsi="Calibri"/>
                          <w:b/>
                          <w:bCs/>
                          <w:sz w:val="28"/>
                          <w:szCs w:val="28"/>
                          <w:lang w:val="en-US"/>
                        </w:rPr>
                        <w:t>:</w:t>
                      </w:r>
                      <w:r w:rsidRPr="00660A3A">
                        <w:rPr>
                          <w:rFonts w:ascii="Calibri" w:hAnsi="Calibri"/>
                          <w:b/>
                          <w:bCs/>
                          <w:sz w:val="36"/>
                          <w:szCs w:val="28"/>
                          <w:lang w:val="en-US"/>
                        </w:rPr>
                        <w:t xml:space="preserve"> </w:t>
                      </w:r>
                    </w:p>
                    <w:p w14:paraId="7D4703D2" w14:textId="6E9DE299" w:rsidR="00D93AB1" w:rsidRPr="00D5528C" w:rsidRDefault="00D93AB1" w:rsidP="00D5528C">
                      <w:pPr>
                        <w:pStyle w:val="Body"/>
                        <w:jc w:val="right"/>
                        <w:rPr>
                          <w:rFonts w:ascii="Calibri" w:hAnsi="Calibri"/>
                          <w:sz w:val="28"/>
                          <w:szCs w:val="28"/>
                          <w:lang w:val="en-US"/>
                        </w:rPr>
                      </w:pPr>
                      <w:r w:rsidRPr="00660A3A">
                        <w:rPr>
                          <w:rFonts w:ascii="Calibri" w:hAnsi="Calibri"/>
                          <w:sz w:val="36"/>
                          <w:szCs w:val="28"/>
                          <w:lang w:val="en-US"/>
                        </w:rPr>
                        <w:t xml:space="preserve">Frank </w:t>
                      </w:r>
                      <w:proofErr w:type="spellStart"/>
                      <w:r w:rsidRPr="00660A3A">
                        <w:rPr>
                          <w:rFonts w:ascii="Calibri" w:hAnsi="Calibri"/>
                          <w:sz w:val="36"/>
                          <w:szCs w:val="28"/>
                          <w:lang w:val="en-US"/>
                        </w:rPr>
                        <w:t>Pierie</w:t>
                      </w:r>
                      <w:r w:rsidRPr="00660A3A">
                        <w:rPr>
                          <w:rFonts w:ascii="Calibri" w:hAnsi="Calibri"/>
                          <w:sz w:val="36"/>
                          <w:szCs w:val="28"/>
                          <w:vertAlign w:val="superscript"/>
                          <w:lang w:val="en-US"/>
                        </w:rPr>
                        <w:t>a,b</w:t>
                      </w:r>
                      <w:proofErr w:type="spellEnd"/>
                    </w:p>
                    <w:p w14:paraId="286A82E8" w14:textId="77777777" w:rsidR="00D93AB1" w:rsidRPr="00D5528C" w:rsidRDefault="00D93AB1" w:rsidP="00D5528C">
                      <w:pPr>
                        <w:pStyle w:val="Body"/>
                        <w:jc w:val="right"/>
                        <w:rPr>
                          <w:rFonts w:ascii="Calibri" w:hAnsi="Calibri"/>
                          <w:sz w:val="28"/>
                          <w:szCs w:val="28"/>
                          <w:lang w:val="en-US"/>
                        </w:rPr>
                      </w:pPr>
                    </w:p>
                    <w:p w14:paraId="44FDC36B" w14:textId="77777777" w:rsidR="00D93AB1" w:rsidRPr="00D5528C" w:rsidRDefault="00D93AB1" w:rsidP="00D5528C">
                      <w:pPr>
                        <w:pStyle w:val="Body"/>
                        <w:jc w:val="right"/>
                        <w:rPr>
                          <w:rFonts w:ascii="Calibri" w:hAnsi="Calibri"/>
                          <w:sz w:val="18"/>
                          <w:szCs w:val="28"/>
                          <w:lang w:val="en-US"/>
                        </w:rPr>
                      </w:pPr>
                      <w:r w:rsidRPr="00D5528C">
                        <w:rPr>
                          <w:rFonts w:ascii="Calibri" w:hAnsi="Calibri"/>
                          <w:sz w:val="18"/>
                          <w:szCs w:val="28"/>
                          <w:vertAlign w:val="superscript"/>
                          <w:lang w:val="en-US"/>
                        </w:rPr>
                        <w:t>a</w:t>
                      </w:r>
                      <w:r w:rsidRPr="00D5528C">
                        <w:rPr>
                          <w:rFonts w:ascii="Calibri" w:hAnsi="Calibri"/>
                          <w:sz w:val="18"/>
                          <w:szCs w:val="28"/>
                          <w:lang w:val="en-US"/>
                        </w:rPr>
                        <w:t xml:space="preserve"> Hanze University of applied sciences – Centre of Expertise - Energy, </w:t>
                      </w:r>
                      <w:proofErr w:type="spellStart"/>
                      <w:r w:rsidRPr="00D5528C">
                        <w:rPr>
                          <w:rFonts w:ascii="Calibri" w:hAnsi="Calibri"/>
                          <w:sz w:val="18"/>
                          <w:szCs w:val="28"/>
                          <w:lang w:val="en-US"/>
                        </w:rPr>
                        <w:t>Zernikelaan</w:t>
                      </w:r>
                      <w:proofErr w:type="spellEnd"/>
                      <w:r w:rsidRPr="00D5528C">
                        <w:rPr>
                          <w:rFonts w:ascii="Calibri" w:hAnsi="Calibri"/>
                          <w:sz w:val="18"/>
                          <w:szCs w:val="28"/>
                          <w:lang w:val="en-US"/>
                        </w:rPr>
                        <w:t xml:space="preserve"> 17, 9747 AA Groningen, The Netherlands.</w:t>
                      </w:r>
                    </w:p>
                    <w:p w14:paraId="107B113D" w14:textId="563ECA1E" w:rsidR="00D93AB1" w:rsidRPr="00D5528C" w:rsidRDefault="00D93AB1" w:rsidP="00D5528C">
                      <w:pPr>
                        <w:pStyle w:val="Body"/>
                        <w:jc w:val="right"/>
                        <w:rPr>
                          <w:rFonts w:ascii="Calibri" w:hAnsi="Calibri"/>
                          <w:sz w:val="18"/>
                          <w:szCs w:val="28"/>
                          <w:lang w:val="en-US"/>
                        </w:rPr>
                      </w:pPr>
                      <w:r w:rsidRPr="00D5528C">
                        <w:rPr>
                          <w:rFonts w:ascii="Calibri" w:hAnsi="Calibri"/>
                          <w:sz w:val="18"/>
                          <w:szCs w:val="28"/>
                          <w:vertAlign w:val="superscript"/>
                          <w:lang w:val="en-US"/>
                        </w:rPr>
                        <w:t>b</w:t>
                      </w:r>
                      <w:r w:rsidRPr="00D5528C">
                        <w:rPr>
                          <w:rFonts w:ascii="Calibri" w:hAnsi="Calibri"/>
                          <w:sz w:val="18"/>
                          <w:szCs w:val="28"/>
                          <w:lang w:val="en-US"/>
                        </w:rPr>
                        <w:t xml:space="preserve"> University of Groningen - Centre for Energy and Environmental Sciences, </w:t>
                      </w:r>
                      <w:proofErr w:type="spellStart"/>
                      <w:r w:rsidRPr="00D5528C">
                        <w:rPr>
                          <w:rFonts w:ascii="Calibri" w:hAnsi="Calibri"/>
                          <w:sz w:val="18"/>
                          <w:szCs w:val="28"/>
                          <w:lang w:val="en-US"/>
                        </w:rPr>
                        <w:t>Nijenborgh</w:t>
                      </w:r>
                      <w:proofErr w:type="spellEnd"/>
                      <w:r w:rsidRPr="00D5528C">
                        <w:rPr>
                          <w:rFonts w:ascii="Calibri" w:hAnsi="Calibri"/>
                          <w:sz w:val="18"/>
                          <w:szCs w:val="28"/>
                          <w:lang w:val="en-US"/>
                        </w:rPr>
                        <w:t xml:space="preserve"> 6, 9747 AG Groningen, The Netherlands.</w:t>
                      </w:r>
                    </w:p>
                    <w:p w14:paraId="5C510682" w14:textId="77777777" w:rsidR="00D93AB1" w:rsidRPr="00D5528C" w:rsidRDefault="00D93AB1" w:rsidP="00D5528C">
                      <w:pPr>
                        <w:pStyle w:val="Body"/>
                        <w:jc w:val="right"/>
                        <w:rPr>
                          <w:rFonts w:ascii="Calibri" w:hAnsi="Calibri"/>
                          <w:sz w:val="28"/>
                          <w:szCs w:val="28"/>
                          <w:lang w:val="en-US"/>
                        </w:rPr>
                      </w:pPr>
                    </w:p>
                    <w:p w14:paraId="465BBDD6" w14:textId="081A36DF" w:rsidR="00D93AB1" w:rsidRPr="006B2DCF" w:rsidRDefault="00D93AB1" w:rsidP="00D5528C">
                      <w:pPr>
                        <w:pStyle w:val="Body"/>
                        <w:jc w:val="right"/>
                        <w:rPr>
                          <w:rFonts w:ascii="Calibri" w:hAnsi="Calibri"/>
                          <w:b/>
                          <w:bCs/>
                          <w:sz w:val="28"/>
                          <w:szCs w:val="28"/>
                          <w:lang w:val="en-US"/>
                        </w:rPr>
                      </w:pPr>
                      <w:r w:rsidRPr="004303F5">
                        <w:rPr>
                          <w:rFonts w:ascii="Calibri" w:hAnsi="Calibri"/>
                          <w:sz w:val="18"/>
                          <w:szCs w:val="20"/>
                          <w:lang w:val="en-US"/>
                        </w:rPr>
                        <w:t xml:space="preserve">Contact: Frank Pierie </w:t>
                      </w:r>
                      <w:r w:rsidRPr="004303F5">
                        <w:rPr>
                          <w:rFonts w:ascii="Calibri" w:eastAsiaTheme="minorEastAsia" w:hAnsi="Calibri"/>
                          <w:noProof/>
                          <w:sz w:val="18"/>
                          <w:szCs w:val="20"/>
                          <w:lang w:val="en-US"/>
                        </w:rPr>
                        <w:t xml:space="preserve">Researcher/Lecturer | Hanze University of Applied Sciences | Hanze Research Centre - Energy | </w:t>
                      </w:r>
                      <w:r>
                        <w:rPr>
                          <w:rFonts w:ascii="Calibri" w:eastAsiaTheme="minorEastAsia" w:hAnsi="Calibri"/>
                          <w:noProof/>
                          <w:sz w:val="18"/>
                          <w:szCs w:val="20"/>
                          <w:lang w:val="en-US"/>
                        </w:rPr>
                        <w:br/>
                      </w:r>
                      <w:r w:rsidRPr="004303F5">
                        <w:rPr>
                          <w:rFonts w:ascii="Calibri" w:eastAsiaTheme="minorEastAsia" w:hAnsi="Calibri"/>
                          <w:noProof/>
                          <w:sz w:val="18"/>
                          <w:szCs w:val="20"/>
                          <w:lang w:val="en-GB"/>
                        </w:rPr>
                        <w:t>Visiting address: Nijenborgh 6, 9747 AG Groningen|T:  +31 (0)50 595 4640 |M:  +31 (0)6 510 67 674 |</w:t>
                      </w:r>
                      <w:r>
                        <w:rPr>
                          <w:rFonts w:ascii="Calibri" w:eastAsiaTheme="minorEastAsia" w:hAnsi="Calibri"/>
                          <w:noProof/>
                          <w:sz w:val="18"/>
                          <w:szCs w:val="20"/>
                          <w:lang w:val="en-GB"/>
                        </w:rPr>
                        <w:br/>
                      </w:r>
                      <w:r w:rsidRPr="004303F5">
                        <w:rPr>
                          <w:rFonts w:ascii="Calibri" w:eastAsiaTheme="minorEastAsia" w:hAnsi="Calibri"/>
                          <w:noProof/>
                          <w:sz w:val="18"/>
                          <w:szCs w:val="20"/>
                          <w:lang w:val="en-GB"/>
                        </w:rPr>
                        <w:t xml:space="preserve"> E:  </w:t>
                      </w:r>
                      <w:hyperlink r:id="rId15" w:history="1">
                        <w:r w:rsidRPr="004303F5">
                          <w:rPr>
                            <w:rStyle w:val="Hyperlink"/>
                            <w:rFonts w:ascii="Calibri" w:eastAsiaTheme="minorEastAsia" w:hAnsi="Calibri"/>
                            <w:noProof/>
                            <w:color w:val="002060"/>
                            <w:sz w:val="18"/>
                            <w:szCs w:val="20"/>
                            <w:lang w:val="en-GB"/>
                          </w:rPr>
                          <w:t>f.pierie@pl.hanze.nl</w:t>
                        </w:r>
                      </w:hyperlink>
                      <w:r w:rsidRPr="004303F5">
                        <w:rPr>
                          <w:rFonts w:ascii="Calibri" w:eastAsiaTheme="minorEastAsia" w:hAnsi="Calibri"/>
                          <w:noProof/>
                          <w:sz w:val="18"/>
                          <w:szCs w:val="20"/>
                          <w:lang w:val="en-GB"/>
                        </w:rPr>
                        <w:t xml:space="preserve">  | W:  </w:t>
                      </w:r>
                      <w:hyperlink r:id="rId16" w:history="1">
                        <w:r w:rsidRPr="004303F5">
                          <w:rPr>
                            <w:rStyle w:val="Hyperlink"/>
                            <w:rFonts w:ascii="Calibri" w:eastAsiaTheme="minorEastAsia" w:hAnsi="Calibri"/>
                            <w:noProof/>
                            <w:color w:val="002060"/>
                            <w:sz w:val="18"/>
                            <w:szCs w:val="20"/>
                            <w:lang w:val="en-GB"/>
                          </w:rPr>
                          <w:t>www.hanzegroningen.eu</w:t>
                        </w:r>
                      </w:hyperlink>
                      <w:r w:rsidRPr="004303F5">
                        <w:rPr>
                          <w:rFonts w:ascii="Calibri" w:eastAsiaTheme="minorEastAsia" w:hAnsi="Calibri"/>
                          <w:noProof/>
                          <w:color w:val="002060"/>
                          <w:sz w:val="18"/>
                          <w:szCs w:val="20"/>
                          <w:lang w:val="en-GB"/>
                        </w:rPr>
                        <w:t xml:space="preserve"> /   </w:t>
                      </w:r>
                      <w:hyperlink r:id="rId17" w:history="1">
                        <w:r w:rsidRPr="004303F5">
                          <w:rPr>
                            <w:rStyle w:val="Hyperlink"/>
                            <w:rFonts w:ascii="Calibri" w:eastAsiaTheme="minorEastAsia" w:hAnsi="Calibri"/>
                            <w:noProof/>
                            <w:color w:val="002060"/>
                            <w:sz w:val="18"/>
                            <w:szCs w:val="20"/>
                            <w:lang w:val="en-GB"/>
                          </w:rPr>
                          <w:t>http://www.en-tran-ce.org/</w:t>
                        </w:r>
                      </w:hyperlink>
                    </w:p>
                    <w:p w14:paraId="488E896B" w14:textId="77777777" w:rsidR="00D93AB1" w:rsidRPr="006B2DCF" w:rsidRDefault="00D93AB1" w:rsidP="00D5528C">
                      <w:pPr>
                        <w:pStyle w:val="Body"/>
                        <w:jc w:val="right"/>
                        <w:rPr>
                          <w:rFonts w:ascii="Calibri" w:hAnsi="Calibri"/>
                          <w:b/>
                          <w:bCs/>
                          <w:sz w:val="28"/>
                          <w:szCs w:val="28"/>
                          <w:lang w:val="en-US"/>
                        </w:rPr>
                      </w:pPr>
                    </w:p>
                    <w:p w14:paraId="1F3A9D13" w14:textId="5CF944BF" w:rsidR="00D93AB1" w:rsidRDefault="005130A7" w:rsidP="00D5528C">
                      <w:pPr>
                        <w:pStyle w:val="Body"/>
                        <w:jc w:val="right"/>
                        <w:rPr>
                          <w:rFonts w:ascii="Calibri" w:hAnsi="Calibri"/>
                          <w:b/>
                          <w:bCs/>
                          <w:sz w:val="28"/>
                          <w:szCs w:val="28"/>
                          <w:lang w:val="en-US"/>
                        </w:rPr>
                      </w:pPr>
                      <w:r>
                        <w:rPr>
                          <w:rFonts w:ascii="Calibri" w:hAnsi="Calibri"/>
                          <w:b/>
                          <w:bCs/>
                          <w:sz w:val="28"/>
                          <w:szCs w:val="28"/>
                          <w:lang w:val="en-US"/>
                        </w:rPr>
                        <w:t>Project</w:t>
                      </w:r>
                      <w:r w:rsidR="00260D37">
                        <w:rPr>
                          <w:rFonts w:ascii="Calibri" w:hAnsi="Calibri"/>
                          <w:b/>
                          <w:bCs/>
                          <w:sz w:val="28"/>
                          <w:szCs w:val="28"/>
                          <w:lang w:val="en-US"/>
                        </w:rPr>
                        <w:t>:</w:t>
                      </w:r>
                    </w:p>
                    <w:p w14:paraId="21843BF1" w14:textId="5F4C6496" w:rsidR="005130A7" w:rsidRPr="00C505BD" w:rsidRDefault="005130A7" w:rsidP="00D5528C">
                      <w:pPr>
                        <w:pStyle w:val="Body"/>
                        <w:jc w:val="right"/>
                        <w:rPr>
                          <w:rFonts w:ascii="Calibri" w:hAnsi="Calibri" w:cs="Calibri"/>
                          <w:b/>
                          <w:bCs/>
                          <w:sz w:val="40"/>
                          <w:szCs w:val="36"/>
                          <w:lang w:val="en-US"/>
                        </w:rPr>
                      </w:pPr>
                      <w:r w:rsidRPr="00C505BD">
                        <w:rPr>
                          <w:rFonts w:ascii="Calibri" w:eastAsiaTheme="minorEastAsia" w:hAnsi="Calibri" w:cs="Calibri"/>
                          <w:sz w:val="28"/>
                          <w:szCs w:val="28"/>
                          <w:lang w:val="en-US" w:eastAsia="zh-CN"/>
                        </w:rPr>
                        <w:t>ADAPNER (Adaptive Logistics in Circular Economy, NWO 438-15-519)</w:t>
                      </w:r>
                    </w:p>
                    <w:p w14:paraId="70B7AEEC" w14:textId="77777777" w:rsidR="00D93AB1" w:rsidRDefault="00D93AB1" w:rsidP="00D5528C">
                      <w:pPr>
                        <w:pStyle w:val="Body"/>
                        <w:jc w:val="right"/>
                        <w:rPr>
                          <w:rFonts w:ascii="Calibri" w:hAnsi="Calibri"/>
                          <w:b/>
                          <w:bCs/>
                          <w:sz w:val="28"/>
                          <w:szCs w:val="28"/>
                          <w:lang w:val="en-US"/>
                        </w:rPr>
                      </w:pPr>
                    </w:p>
                    <w:p w14:paraId="278E20C7" w14:textId="3C9BA1EE" w:rsidR="00D93AB1" w:rsidRPr="00D5528C" w:rsidRDefault="00345829" w:rsidP="00D5528C">
                      <w:pPr>
                        <w:pStyle w:val="Body"/>
                        <w:jc w:val="right"/>
                        <w:rPr>
                          <w:rFonts w:ascii="Calibri" w:hAnsi="Calibri"/>
                          <w:b/>
                          <w:bCs/>
                          <w:sz w:val="28"/>
                          <w:szCs w:val="28"/>
                          <w:lang w:val="en-US"/>
                        </w:rPr>
                      </w:pPr>
                      <w:r>
                        <w:rPr>
                          <w:rFonts w:ascii="Calibri" w:hAnsi="Calibri"/>
                          <w:b/>
                          <w:bCs/>
                          <w:sz w:val="28"/>
                          <w:szCs w:val="28"/>
                          <w:lang w:val="de-DE"/>
                        </w:rPr>
                        <w:t>Version</w:t>
                      </w:r>
                      <w:r w:rsidR="00D93AB1">
                        <w:rPr>
                          <w:rFonts w:ascii="Calibri" w:hAnsi="Calibri"/>
                          <w:b/>
                          <w:bCs/>
                          <w:sz w:val="28"/>
                          <w:szCs w:val="28"/>
                          <w:lang w:val="de-DE"/>
                        </w:rPr>
                        <w:t xml:space="preserve"> </w:t>
                      </w:r>
                      <w:r>
                        <w:rPr>
                          <w:rFonts w:ascii="Calibri" w:hAnsi="Calibri"/>
                          <w:b/>
                          <w:bCs/>
                          <w:sz w:val="28"/>
                          <w:szCs w:val="28"/>
                          <w:lang w:val="de-DE"/>
                        </w:rPr>
                        <w:t>Manual</w:t>
                      </w:r>
                      <w:r w:rsidR="00D93AB1">
                        <w:rPr>
                          <w:rFonts w:ascii="Calibri" w:hAnsi="Calibri"/>
                          <w:b/>
                          <w:bCs/>
                          <w:sz w:val="28"/>
                          <w:szCs w:val="28"/>
                          <w:lang w:val="de-DE"/>
                        </w:rPr>
                        <w:t>:</w:t>
                      </w:r>
                      <w:r w:rsidR="00D93AB1" w:rsidRPr="00D5528C">
                        <w:rPr>
                          <w:rFonts w:ascii="Calibri" w:hAnsi="Calibri"/>
                          <w:b/>
                          <w:bCs/>
                          <w:sz w:val="28"/>
                          <w:szCs w:val="28"/>
                          <w:lang w:val="de-DE"/>
                        </w:rPr>
                        <w:t xml:space="preserve"> </w:t>
                      </w:r>
                    </w:p>
                    <w:p w14:paraId="2A0F9482" w14:textId="6F7A4522" w:rsidR="00D93AB1" w:rsidRPr="00C6384A" w:rsidRDefault="00D93AB1" w:rsidP="0007583D">
                      <w:pPr>
                        <w:pStyle w:val="Body"/>
                        <w:jc w:val="right"/>
                        <w:rPr>
                          <w:rFonts w:ascii="Calibri" w:hAnsi="Calibri"/>
                          <w:sz w:val="20"/>
                          <w:lang w:val="en-US"/>
                        </w:rPr>
                      </w:pPr>
                      <w:r>
                        <w:rPr>
                          <w:rFonts w:ascii="Calibri" w:hAnsi="Calibri"/>
                          <w:sz w:val="28"/>
                          <w:szCs w:val="28"/>
                          <w:lang w:val="en-US"/>
                        </w:rPr>
                        <w:t>20</w:t>
                      </w:r>
                      <w:r w:rsidR="00345829">
                        <w:rPr>
                          <w:rFonts w:ascii="Calibri" w:hAnsi="Calibri"/>
                          <w:sz w:val="28"/>
                          <w:szCs w:val="28"/>
                          <w:lang w:val="en-US"/>
                        </w:rPr>
                        <w:t>20</w:t>
                      </w:r>
                      <w:r>
                        <w:rPr>
                          <w:rFonts w:ascii="Calibri" w:hAnsi="Calibri"/>
                          <w:sz w:val="28"/>
                          <w:szCs w:val="28"/>
                          <w:lang w:val="en-US"/>
                        </w:rPr>
                        <w:t>-</w:t>
                      </w:r>
                      <w:r w:rsidR="00345829">
                        <w:rPr>
                          <w:rFonts w:ascii="Calibri" w:hAnsi="Calibri"/>
                          <w:sz w:val="28"/>
                          <w:szCs w:val="28"/>
                          <w:lang w:val="en-US"/>
                        </w:rPr>
                        <w:t>06</w:t>
                      </w:r>
                      <w:r>
                        <w:rPr>
                          <w:rFonts w:ascii="Calibri" w:hAnsi="Calibri"/>
                          <w:sz w:val="28"/>
                          <w:szCs w:val="28"/>
                          <w:lang w:val="en-US"/>
                        </w:rPr>
                        <w:t>-</w:t>
                      </w:r>
                      <w:r w:rsidR="00A67BFA">
                        <w:rPr>
                          <w:rFonts w:ascii="Calibri" w:hAnsi="Calibri"/>
                          <w:sz w:val="28"/>
                          <w:szCs w:val="28"/>
                          <w:lang w:val="en-US"/>
                        </w:rPr>
                        <w:t>17</w:t>
                      </w:r>
                    </w:p>
                  </w:txbxContent>
                </v:textbox>
                <w10:wrap anchory="line"/>
              </v:shape>
            </w:pict>
          </mc:Fallback>
        </mc:AlternateContent>
      </w:r>
    </w:p>
    <w:p w14:paraId="4C8C0757" w14:textId="2AEA0A74" w:rsidR="003E5E56" w:rsidRPr="00EA1B03" w:rsidRDefault="003E5E56" w:rsidP="00090097">
      <w:pPr>
        <w:pStyle w:val="Body"/>
        <w:rPr>
          <w:rFonts w:ascii="Calibri" w:eastAsia="Cambria" w:hAnsi="Calibri" w:cs="Cambria"/>
          <w:sz w:val="20"/>
          <w:szCs w:val="20"/>
          <w:lang w:val="en-US"/>
        </w:rPr>
      </w:pPr>
    </w:p>
    <w:p w14:paraId="330276EA" w14:textId="3FFB17C8" w:rsidR="003E5E56" w:rsidRPr="00EA1B03" w:rsidRDefault="003E5E56" w:rsidP="00090097">
      <w:pPr>
        <w:pStyle w:val="Body"/>
        <w:rPr>
          <w:rFonts w:ascii="Calibri" w:eastAsia="Cambria" w:hAnsi="Calibri" w:cs="Cambria"/>
          <w:sz w:val="20"/>
          <w:szCs w:val="20"/>
          <w:lang w:val="en-US"/>
        </w:rPr>
      </w:pPr>
    </w:p>
    <w:p w14:paraId="0098AE7A" w14:textId="597A7228" w:rsidR="003E5E56" w:rsidRPr="00EA1B03" w:rsidRDefault="003E5E56" w:rsidP="00090097">
      <w:pPr>
        <w:pStyle w:val="Body"/>
        <w:rPr>
          <w:rFonts w:ascii="Calibri" w:eastAsia="Cambria" w:hAnsi="Calibri" w:cs="Cambria"/>
          <w:sz w:val="20"/>
          <w:szCs w:val="20"/>
          <w:lang w:val="en-US"/>
        </w:rPr>
      </w:pPr>
    </w:p>
    <w:p w14:paraId="7C6A2C06" w14:textId="76241149" w:rsidR="003E5E56" w:rsidRPr="00EA1B03" w:rsidRDefault="003E5E56" w:rsidP="00090097">
      <w:pPr>
        <w:pStyle w:val="Body"/>
        <w:rPr>
          <w:rFonts w:ascii="Calibri" w:eastAsia="Cambria" w:hAnsi="Calibri" w:cs="Cambria"/>
          <w:sz w:val="20"/>
          <w:szCs w:val="20"/>
          <w:lang w:val="en-US"/>
        </w:rPr>
      </w:pPr>
    </w:p>
    <w:p w14:paraId="1027DABE" w14:textId="1E918D42" w:rsidR="003E5E56" w:rsidRPr="00EA1B03" w:rsidRDefault="003E5E56" w:rsidP="00090097">
      <w:pPr>
        <w:pStyle w:val="Body"/>
        <w:rPr>
          <w:rFonts w:ascii="Calibri" w:eastAsia="Cambria" w:hAnsi="Calibri" w:cs="Cambria"/>
          <w:sz w:val="20"/>
          <w:szCs w:val="20"/>
          <w:lang w:val="en-US"/>
        </w:rPr>
      </w:pPr>
    </w:p>
    <w:p w14:paraId="63FF7414" w14:textId="43D44FC4" w:rsidR="003E5E56" w:rsidRPr="00EA1B03" w:rsidRDefault="003E5E56" w:rsidP="00090097">
      <w:pPr>
        <w:pStyle w:val="Body"/>
        <w:rPr>
          <w:rFonts w:ascii="Calibri" w:eastAsia="Cambria" w:hAnsi="Calibri" w:cs="Cambria"/>
          <w:sz w:val="20"/>
          <w:szCs w:val="20"/>
          <w:lang w:val="en-US"/>
        </w:rPr>
      </w:pPr>
    </w:p>
    <w:p w14:paraId="5A1500ED" w14:textId="037A91B8" w:rsidR="003E5E56" w:rsidRPr="00EA1B03" w:rsidRDefault="003E5E56" w:rsidP="00090097">
      <w:pPr>
        <w:pStyle w:val="Body"/>
        <w:rPr>
          <w:rFonts w:ascii="Calibri" w:eastAsia="Cambria" w:hAnsi="Calibri" w:cs="Cambria"/>
          <w:sz w:val="20"/>
          <w:szCs w:val="20"/>
          <w:lang w:val="en-US"/>
        </w:rPr>
      </w:pPr>
    </w:p>
    <w:p w14:paraId="72D15FE2" w14:textId="55C90FDE" w:rsidR="003E5E56" w:rsidRPr="00EA1B03" w:rsidRDefault="003E5E56" w:rsidP="00090097">
      <w:pPr>
        <w:pStyle w:val="Body"/>
        <w:rPr>
          <w:rFonts w:ascii="Calibri" w:eastAsia="Cambria" w:hAnsi="Calibri" w:cs="Cambria"/>
          <w:sz w:val="20"/>
          <w:szCs w:val="20"/>
          <w:lang w:val="en-US"/>
        </w:rPr>
      </w:pPr>
    </w:p>
    <w:p w14:paraId="65584E7F" w14:textId="712A1407" w:rsidR="003E5E56" w:rsidRPr="00EA1B03" w:rsidRDefault="003E5E56" w:rsidP="00090097">
      <w:pPr>
        <w:pStyle w:val="Body"/>
        <w:rPr>
          <w:rFonts w:ascii="Calibri" w:eastAsia="Cambria" w:hAnsi="Calibri" w:cs="Cambria"/>
          <w:sz w:val="20"/>
          <w:szCs w:val="20"/>
          <w:lang w:val="en-US"/>
        </w:rPr>
      </w:pPr>
    </w:p>
    <w:p w14:paraId="07C83F79" w14:textId="707F0247" w:rsidR="003E5E56" w:rsidRPr="00EA1B03" w:rsidRDefault="003E5E56" w:rsidP="00090097">
      <w:pPr>
        <w:pStyle w:val="Body"/>
        <w:rPr>
          <w:rFonts w:ascii="Calibri" w:eastAsia="Cambria" w:hAnsi="Calibri" w:cs="Cambria"/>
          <w:sz w:val="20"/>
          <w:szCs w:val="20"/>
          <w:lang w:val="en-US"/>
        </w:rPr>
      </w:pPr>
    </w:p>
    <w:p w14:paraId="2837B690" w14:textId="487B3F36" w:rsidR="003E5E56" w:rsidRPr="00EA1B03" w:rsidRDefault="003E5E56" w:rsidP="00090097">
      <w:pPr>
        <w:pStyle w:val="Body"/>
        <w:jc w:val="right"/>
        <w:rPr>
          <w:rFonts w:ascii="Calibri" w:eastAsia="Cambria" w:hAnsi="Calibri" w:cs="Cambria"/>
          <w:sz w:val="20"/>
          <w:szCs w:val="20"/>
          <w:lang w:val="en-US"/>
        </w:rPr>
      </w:pPr>
    </w:p>
    <w:p w14:paraId="7C636F3A" w14:textId="4588BEB1" w:rsidR="003E5E56" w:rsidRPr="00EA1B03" w:rsidRDefault="003E5E56" w:rsidP="00090097">
      <w:pPr>
        <w:pStyle w:val="Body"/>
        <w:rPr>
          <w:rFonts w:ascii="Calibri" w:eastAsia="Cambria" w:hAnsi="Calibri" w:cs="Cambria"/>
          <w:sz w:val="20"/>
          <w:szCs w:val="20"/>
          <w:lang w:val="en-US"/>
        </w:rPr>
      </w:pPr>
    </w:p>
    <w:p w14:paraId="0DAEF7C3" w14:textId="1FA9DD68" w:rsidR="003E5E56" w:rsidRPr="00EA1B03" w:rsidRDefault="003E5E56" w:rsidP="00090097">
      <w:pPr>
        <w:pStyle w:val="Body"/>
        <w:rPr>
          <w:rFonts w:ascii="Calibri" w:eastAsia="Cambria" w:hAnsi="Calibri" w:cs="Cambria"/>
          <w:sz w:val="20"/>
          <w:szCs w:val="20"/>
          <w:lang w:val="en-US"/>
        </w:rPr>
      </w:pPr>
    </w:p>
    <w:p w14:paraId="0C63B8B4" w14:textId="27344AC9" w:rsidR="003E5E56" w:rsidRPr="00EA1B03" w:rsidRDefault="003E5E56" w:rsidP="00090097">
      <w:pPr>
        <w:pStyle w:val="Body"/>
        <w:rPr>
          <w:rFonts w:ascii="Calibri" w:eastAsia="Cambria" w:hAnsi="Calibri" w:cs="Cambria"/>
          <w:sz w:val="20"/>
          <w:szCs w:val="20"/>
          <w:lang w:val="en-US"/>
        </w:rPr>
      </w:pPr>
    </w:p>
    <w:p w14:paraId="68B18218" w14:textId="38272F90" w:rsidR="003E5E56" w:rsidRPr="00EA1B03" w:rsidRDefault="003E5E56" w:rsidP="00090097">
      <w:pPr>
        <w:pStyle w:val="Body"/>
        <w:rPr>
          <w:rFonts w:ascii="Calibri" w:eastAsia="Cambria" w:hAnsi="Calibri" w:cs="Cambria"/>
          <w:sz w:val="20"/>
          <w:szCs w:val="20"/>
          <w:lang w:val="en-US"/>
        </w:rPr>
      </w:pPr>
    </w:p>
    <w:p w14:paraId="7CD8AF1A" w14:textId="1195DE0E" w:rsidR="003E5E56" w:rsidRPr="00EA1B03" w:rsidRDefault="003E5E56" w:rsidP="00090097">
      <w:pPr>
        <w:pStyle w:val="Body"/>
        <w:rPr>
          <w:rFonts w:ascii="Calibri" w:eastAsia="Cambria" w:hAnsi="Calibri" w:cs="Cambria"/>
          <w:sz w:val="20"/>
          <w:szCs w:val="20"/>
          <w:lang w:val="en-US"/>
        </w:rPr>
      </w:pPr>
    </w:p>
    <w:p w14:paraId="1FC2773A" w14:textId="560416F3" w:rsidR="003E5E56" w:rsidRPr="00EA1B03" w:rsidRDefault="003E5E56" w:rsidP="00090097">
      <w:pPr>
        <w:pStyle w:val="Body"/>
        <w:rPr>
          <w:rFonts w:ascii="Calibri" w:eastAsia="Cambria" w:hAnsi="Calibri" w:cs="Cambria"/>
          <w:sz w:val="20"/>
          <w:szCs w:val="20"/>
          <w:lang w:val="en-US"/>
        </w:rPr>
      </w:pPr>
    </w:p>
    <w:p w14:paraId="0264AC70" w14:textId="5F73D002" w:rsidR="003E5E56" w:rsidRPr="00EA1B03" w:rsidRDefault="003E5E56" w:rsidP="00090097">
      <w:pPr>
        <w:pStyle w:val="Body"/>
        <w:rPr>
          <w:rFonts w:ascii="Calibri" w:eastAsia="Cambria" w:hAnsi="Calibri" w:cs="Cambria"/>
          <w:sz w:val="20"/>
          <w:szCs w:val="20"/>
          <w:lang w:val="en-US"/>
        </w:rPr>
      </w:pPr>
    </w:p>
    <w:p w14:paraId="6B37F949" w14:textId="585472E6" w:rsidR="003E5E56" w:rsidRPr="00EA1B03" w:rsidRDefault="003E5E56" w:rsidP="00090097">
      <w:pPr>
        <w:pStyle w:val="Body"/>
        <w:rPr>
          <w:rFonts w:ascii="Calibri" w:eastAsia="Cambria" w:hAnsi="Calibri" w:cs="Cambria"/>
          <w:sz w:val="20"/>
          <w:szCs w:val="20"/>
          <w:lang w:val="en-US"/>
        </w:rPr>
      </w:pPr>
    </w:p>
    <w:p w14:paraId="5D6352FE" w14:textId="47F68216" w:rsidR="003E5E56" w:rsidRPr="00EA1B03" w:rsidRDefault="003E5E56" w:rsidP="00090097">
      <w:pPr>
        <w:pStyle w:val="Body"/>
        <w:rPr>
          <w:rFonts w:ascii="Calibri" w:eastAsia="Cambria" w:hAnsi="Calibri" w:cs="Cambria"/>
          <w:sz w:val="20"/>
          <w:szCs w:val="20"/>
          <w:lang w:val="en-US"/>
        </w:rPr>
      </w:pPr>
    </w:p>
    <w:p w14:paraId="4673B337" w14:textId="3AC8C2BD" w:rsidR="003E5E56" w:rsidRPr="00EA1B03" w:rsidRDefault="00ED735A" w:rsidP="00090097">
      <w:pPr>
        <w:pStyle w:val="Body"/>
        <w:rPr>
          <w:rFonts w:ascii="Calibri" w:eastAsia="Cambria" w:hAnsi="Calibri" w:cs="Cambria"/>
          <w:sz w:val="20"/>
          <w:szCs w:val="20"/>
          <w:lang w:val="en-US"/>
        </w:rPr>
      </w:pPr>
      <w:r>
        <w:rPr>
          <w:rFonts w:ascii="Calibri" w:eastAsia="Cambria" w:hAnsi="Calibri" w:cs="Cambria"/>
          <w:noProof/>
          <w:sz w:val="20"/>
          <w:szCs w:val="20"/>
          <w:lang w:val="en-US"/>
        </w:rPr>
        <w:drawing>
          <wp:anchor distT="0" distB="0" distL="114300" distR="114300" simplePos="0" relativeHeight="251660800" behindDoc="1" locked="0" layoutInCell="1" allowOverlap="1" wp14:anchorId="6D730F6E" wp14:editId="5BD96D50">
            <wp:simplePos x="0" y="0"/>
            <wp:positionH relativeFrom="column">
              <wp:posOffset>-436880</wp:posOffset>
            </wp:positionH>
            <wp:positionV relativeFrom="paragraph">
              <wp:posOffset>702419</wp:posOffset>
            </wp:positionV>
            <wp:extent cx="6978650" cy="1596390"/>
            <wp:effectExtent l="0" t="0" r="0" b="3810"/>
            <wp:wrapTight wrapText="bothSides">
              <wp:wrapPolygon edited="0">
                <wp:start x="0" y="0"/>
                <wp:lineTo x="0" y="21394"/>
                <wp:lineTo x="21521" y="21394"/>
                <wp:lineTo x="2152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78650" cy="1596390"/>
                    </a:xfrm>
                    <a:prstGeom prst="rect">
                      <a:avLst/>
                    </a:prstGeom>
                    <a:noFill/>
                    <a:ln>
                      <a:noFill/>
                    </a:ln>
                  </pic:spPr>
                </pic:pic>
              </a:graphicData>
            </a:graphic>
            <wp14:sizeRelH relativeFrom="page">
              <wp14:pctWidth>0</wp14:pctWidth>
            </wp14:sizeRelH>
            <wp14:sizeRelV relativeFrom="page">
              <wp14:pctHeight>0</wp14:pctHeight>
            </wp14:sizeRelV>
          </wp:anchor>
        </w:drawing>
      </w:r>
      <w:r w:rsidR="00EC01AF">
        <w:rPr>
          <w:rFonts w:ascii="Calibri" w:eastAsia="Cambria" w:hAnsi="Calibri" w:cs="Cambria"/>
          <w:noProof/>
          <w:sz w:val="20"/>
          <w:szCs w:val="20"/>
          <w:lang w:val="en-US"/>
        </w:rPr>
        <mc:AlternateContent>
          <mc:Choice Requires="wps">
            <w:drawing>
              <wp:anchor distT="0" distB="0" distL="114300" distR="114300" simplePos="0" relativeHeight="251657728" behindDoc="0" locked="0" layoutInCell="1" allowOverlap="1" wp14:anchorId="7CD98AD4" wp14:editId="3F4375F9">
                <wp:simplePos x="0" y="0"/>
                <wp:positionH relativeFrom="column">
                  <wp:posOffset>-717301</wp:posOffset>
                </wp:positionH>
                <wp:positionV relativeFrom="paragraph">
                  <wp:posOffset>2331609</wp:posOffset>
                </wp:positionV>
                <wp:extent cx="7563485" cy="545796"/>
                <wp:effectExtent l="38100" t="19050" r="37465" b="83185"/>
                <wp:wrapNone/>
                <wp:docPr id="59" name="Rectangle 59"/>
                <wp:cNvGraphicFramePr/>
                <a:graphic xmlns:a="http://schemas.openxmlformats.org/drawingml/2006/main">
                  <a:graphicData uri="http://schemas.microsoft.com/office/word/2010/wordprocessingShape">
                    <wps:wsp>
                      <wps:cNvSpPr/>
                      <wps:spPr>
                        <a:xfrm>
                          <a:off x="0" y="0"/>
                          <a:ext cx="7563485" cy="545796"/>
                        </a:xfrm>
                        <a:prstGeom prst="rect">
                          <a:avLst/>
                        </a:prstGeom>
                        <a:solidFill>
                          <a:srgbClr val="FF0000"/>
                        </a:solidFill>
                        <a:ln w="25400" cap="flat">
                          <a:no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txbx>
                        <w:txbxContent>
                          <w:p w14:paraId="5BF47B8F" w14:textId="77777777" w:rsidR="00DE7EC4" w:rsidRDefault="00DE7EC4" w:rsidP="00DE7EC4">
                            <w:pPr>
                              <w:jc w:val="center"/>
                            </w:pP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98AD4" id="Rectangle 59" o:spid="_x0000_s1030" style="position:absolute;margin-left:-56.5pt;margin-top:183.6pt;width:595.55pt;height:4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" fillcolor="red" stroked="f" strokeweight="2pt">
                <v:stroke joinstyle="round"/>
                <v:shadow on="t" color="black" opacity="22937f" origin=",.5" offset="0,.63889mm"/>
                <v:textbox inset="1.27mm,1.27mm,1.27mm,1.27mm">
                  <w:txbxContent>
                    <w:p w14:paraId="5BF47B8F" w14:textId="77777777" w:rsidR="00DE7EC4" w:rsidRDefault="00DE7EC4" w:rsidP="00DE7EC4">
                      <w:pPr>
                        <w:jc w:val="center"/>
                      </w:pPr>
                    </w:p>
                  </w:txbxContent>
                </v:textbox>
              </v:rect>
            </w:pict>
          </mc:Fallback>
        </mc:AlternateContent>
      </w:r>
      <w:r w:rsidR="00A85DC7" w:rsidRPr="00EA1B03">
        <w:rPr>
          <w:rFonts w:ascii="Calibri" w:eastAsia="Cambria" w:hAnsi="Calibri" w:cs="Cambria"/>
          <w:sz w:val="20"/>
          <w:szCs w:val="20"/>
          <w:lang w:val="en-US"/>
        </w:rPr>
        <w:br w:type="page"/>
      </w:r>
    </w:p>
    <w:p w14:paraId="249E0939" w14:textId="530C3BE0" w:rsidR="00660A3A" w:rsidRPr="00EA1B03" w:rsidRDefault="00660A3A" w:rsidP="00090097">
      <w:pPr>
        <w:rPr>
          <w:rFonts w:ascii="Calibri" w:hAnsi="Calibri"/>
          <w:sz w:val="20"/>
          <w:szCs w:val="20"/>
        </w:rPr>
        <w:sectPr w:rsidR="00660A3A" w:rsidRPr="00EA1B03" w:rsidSect="008F2118">
          <w:headerReference w:type="even" r:id="rId19"/>
          <w:headerReference w:type="default" r:id="rId20"/>
          <w:footerReference w:type="even" r:id="rId21"/>
          <w:footerReference w:type="default" r:id="rId22"/>
          <w:headerReference w:type="first" r:id="rId23"/>
          <w:footerReference w:type="first" r:id="rId24"/>
          <w:pgSz w:w="11900" w:h="16840"/>
          <w:pgMar w:top="1134" w:right="1134" w:bottom="1134" w:left="1134" w:header="720" w:footer="720" w:gutter="0"/>
          <w:pgNumType w:start="1"/>
          <w:cols w:space="708"/>
          <w:titlePg/>
          <w:docGrid w:linePitch="326"/>
        </w:sectPr>
      </w:pPr>
    </w:p>
    <w:bookmarkStart w:id="0" w:name="_Toc39825720" w:displacedByCustomXml="next"/>
    <w:bookmarkStart w:id="1" w:name="_Toc39831873" w:displacedByCustomXml="next"/>
    <w:sdt>
      <w:sdtPr>
        <w:rPr>
          <w:rFonts w:ascii="Times New Roman" w:eastAsia="Arial Unicode MS" w:hAnsi="Times New Roman" w:cs="Times New Roman"/>
          <w:b w:val="0"/>
          <w:bCs/>
          <w:color w:val="auto"/>
          <w:szCs w:val="24"/>
          <w:lang w:eastAsia="en-US"/>
        </w:rPr>
        <w:id w:val="1095987962"/>
        <w:docPartObj>
          <w:docPartGallery w:val="Table of Contents"/>
          <w:docPartUnique/>
        </w:docPartObj>
      </w:sdtPr>
      <w:sdtEndPr>
        <w:rPr>
          <w:bCs w:val="0"/>
          <w:noProof/>
          <w:sz w:val="20"/>
        </w:rPr>
      </w:sdtEndPr>
      <w:sdtContent>
        <w:bookmarkEnd w:id="0" w:displacedByCustomXml="prev"/>
        <w:p w14:paraId="683173A2" w14:textId="77777777" w:rsidR="004D312A" w:rsidRPr="001B17A1" w:rsidRDefault="00A07ABE" w:rsidP="00343063">
          <w:pPr>
            <w:pStyle w:val="Heading2"/>
            <w:numPr>
              <w:ilvl w:val="0"/>
              <w:numId w:val="0"/>
            </w:numPr>
            <w:rPr>
              <w:rFonts w:cs="Calibri"/>
              <w:noProof/>
              <w:szCs w:val="16"/>
            </w:rPr>
          </w:pPr>
          <w:r>
            <w:rPr>
              <w:rStyle w:val="Heading1Char"/>
            </w:rPr>
            <w:t>Content</w:t>
          </w:r>
          <w:bookmarkEnd w:id="1"/>
          <w:r w:rsidR="00CD75DE" w:rsidRPr="00EA1B03">
            <w:fldChar w:fldCharType="begin"/>
          </w:r>
          <w:r w:rsidR="00CD75DE" w:rsidRPr="00EA1B03">
            <w:instrText xml:space="preserve"> TOC \o "1-3" \h \z \u </w:instrText>
          </w:r>
          <w:r w:rsidR="00CD75DE" w:rsidRPr="00EA1B03">
            <w:fldChar w:fldCharType="separate"/>
          </w:r>
        </w:p>
        <w:p w14:paraId="1B34BF69" w14:textId="7091A6A2" w:rsidR="004D312A" w:rsidRPr="001B17A1" w:rsidRDefault="004D312A">
          <w:pPr>
            <w:pStyle w:val="TOC1"/>
            <w:tabs>
              <w:tab w:val="left" w:pos="708"/>
              <w:tab w:val="right" w:leader="dot" w:pos="9622"/>
            </w:tabs>
            <w:rPr>
              <w:rFonts w:ascii="Calibri" w:eastAsiaTheme="minorEastAsia" w:hAnsi="Calibri" w:cs="Calibri"/>
              <w:noProof/>
              <w:sz w:val="18"/>
              <w:szCs w:val="18"/>
              <w:bdr w:val="none" w:sz="0" w:space="0" w:color="auto"/>
            </w:rPr>
          </w:pPr>
          <w:hyperlink w:anchor="_Toc39831874" w:history="1">
            <w:r w:rsidRPr="001B17A1">
              <w:rPr>
                <w:rStyle w:val="Hyperlink"/>
                <w:rFonts w:ascii="Calibri" w:hAnsi="Calibri" w:cs="Calibri"/>
                <w:noProof/>
                <w:sz w:val="20"/>
                <w:szCs w:val="20"/>
              </w:rPr>
              <w:t>1.</w:t>
            </w:r>
            <w:r w:rsidRPr="001B17A1">
              <w:rPr>
                <w:rFonts w:ascii="Calibri" w:eastAsiaTheme="minorEastAsia" w:hAnsi="Calibri" w:cs="Calibri"/>
                <w:noProof/>
                <w:sz w:val="18"/>
                <w:szCs w:val="18"/>
                <w:bdr w:val="none" w:sz="0" w:space="0" w:color="auto"/>
              </w:rPr>
              <w:tab/>
            </w:r>
            <w:r w:rsidRPr="001B17A1">
              <w:rPr>
                <w:rStyle w:val="Hyperlink"/>
                <w:rFonts w:ascii="Calibri" w:hAnsi="Calibri" w:cs="Calibri"/>
                <w:noProof/>
                <w:sz w:val="20"/>
                <w:szCs w:val="20"/>
              </w:rPr>
              <w:t>Introduction</w:t>
            </w:r>
            <w:r w:rsidRPr="001B17A1">
              <w:rPr>
                <w:rFonts w:ascii="Calibri" w:hAnsi="Calibri" w:cs="Calibri"/>
                <w:noProof/>
                <w:webHidden/>
                <w:sz w:val="20"/>
                <w:szCs w:val="20"/>
              </w:rPr>
              <w:tab/>
            </w:r>
            <w:r w:rsidRPr="001B17A1">
              <w:rPr>
                <w:rFonts w:ascii="Calibri" w:hAnsi="Calibri" w:cs="Calibri"/>
                <w:noProof/>
                <w:webHidden/>
                <w:sz w:val="20"/>
                <w:szCs w:val="20"/>
              </w:rPr>
              <w:fldChar w:fldCharType="begin"/>
            </w:r>
            <w:r w:rsidRPr="001B17A1">
              <w:rPr>
                <w:rFonts w:ascii="Calibri" w:hAnsi="Calibri" w:cs="Calibri"/>
                <w:noProof/>
                <w:webHidden/>
                <w:sz w:val="20"/>
                <w:szCs w:val="20"/>
              </w:rPr>
              <w:instrText xml:space="preserve"> PAGEREF _Toc39831874 \h </w:instrText>
            </w:r>
            <w:r w:rsidRPr="001B17A1">
              <w:rPr>
                <w:rFonts w:ascii="Calibri" w:hAnsi="Calibri" w:cs="Calibri"/>
                <w:noProof/>
                <w:webHidden/>
                <w:sz w:val="20"/>
                <w:szCs w:val="20"/>
              </w:rPr>
            </w:r>
            <w:r w:rsidRPr="001B17A1">
              <w:rPr>
                <w:rFonts w:ascii="Calibri" w:hAnsi="Calibri" w:cs="Calibri"/>
                <w:noProof/>
                <w:webHidden/>
                <w:sz w:val="20"/>
                <w:szCs w:val="20"/>
              </w:rPr>
              <w:fldChar w:fldCharType="separate"/>
            </w:r>
            <w:r w:rsidR="008862C9">
              <w:rPr>
                <w:rFonts w:ascii="Calibri" w:hAnsi="Calibri" w:cs="Calibri"/>
                <w:noProof/>
                <w:webHidden/>
                <w:sz w:val="20"/>
                <w:szCs w:val="20"/>
              </w:rPr>
              <w:t>- 2 -</w:t>
            </w:r>
            <w:r w:rsidRPr="001B17A1">
              <w:rPr>
                <w:rFonts w:ascii="Calibri" w:hAnsi="Calibri" w:cs="Calibri"/>
                <w:noProof/>
                <w:webHidden/>
                <w:sz w:val="20"/>
                <w:szCs w:val="20"/>
              </w:rPr>
              <w:fldChar w:fldCharType="end"/>
            </w:r>
          </w:hyperlink>
        </w:p>
        <w:p w14:paraId="519FE3C7" w14:textId="442CAA7C" w:rsidR="004D312A" w:rsidRPr="001B17A1" w:rsidRDefault="004D312A">
          <w:pPr>
            <w:pStyle w:val="TOC1"/>
            <w:tabs>
              <w:tab w:val="left" w:pos="708"/>
              <w:tab w:val="right" w:leader="dot" w:pos="9622"/>
            </w:tabs>
            <w:rPr>
              <w:rFonts w:ascii="Calibri" w:eastAsiaTheme="minorEastAsia" w:hAnsi="Calibri" w:cs="Calibri"/>
              <w:noProof/>
              <w:sz w:val="18"/>
              <w:szCs w:val="18"/>
              <w:bdr w:val="none" w:sz="0" w:space="0" w:color="auto"/>
            </w:rPr>
          </w:pPr>
          <w:hyperlink w:anchor="_Toc39831875" w:history="1">
            <w:r w:rsidRPr="001B17A1">
              <w:rPr>
                <w:rStyle w:val="Hyperlink"/>
                <w:rFonts w:ascii="Calibri" w:hAnsi="Calibri" w:cs="Calibri"/>
                <w:noProof/>
                <w:sz w:val="20"/>
                <w:szCs w:val="20"/>
              </w:rPr>
              <w:t>2.</w:t>
            </w:r>
            <w:r w:rsidRPr="001B17A1">
              <w:rPr>
                <w:rFonts w:ascii="Calibri" w:eastAsiaTheme="minorEastAsia" w:hAnsi="Calibri" w:cs="Calibri"/>
                <w:noProof/>
                <w:sz w:val="18"/>
                <w:szCs w:val="18"/>
                <w:bdr w:val="none" w:sz="0" w:space="0" w:color="auto"/>
              </w:rPr>
              <w:tab/>
            </w:r>
            <w:r w:rsidRPr="001B17A1">
              <w:rPr>
                <w:rStyle w:val="Hyperlink"/>
                <w:rFonts w:ascii="Calibri" w:hAnsi="Calibri" w:cs="Calibri"/>
                <w:noProof/>
                <w:sz w:val="20"/>
                <w:szCs w:val="20"/>
              </w:rPr>
              <w:t>The goal of the game</w:t>
            </w:r>
            <w:r w:rsidRPr="001B17A1">
              <w:rPr>
                <w:rFonts w:ascii="Calibri" w:hAnsi="Calibri" w:cs="Calibri"/>
                <w:noProof/>
                <w:webHidden/>
                <w:sz w:val="20"/>
                <w:szCs w:val="20"/>
              </w:rPr>
              <w:tab/>
            </w:r>
            <w:r w:rsidRPr="001B17A1">
              <w:rPr>
                <w:rFonts w:ascii="Calibri" w:hAnsi="Calibri" w:cs="Calibri"/>
                <w:noProof/>
                <w:webHidden/>
                <w:sz w:val="20"/>
                <w:szCs w:val="20"/>
              </w:rPr>
              <w:fldChar w:fldCharType="begin"/>
            </w:r>
            <w:r w:rsidRPr="001B17A1">
              <w:rPr>
                <w:rFonts w:ascii="Calibri" w:hAnsi="Calibri" w:cs="Calibri"/>
                <w:noProof/>
                <w:webHidden/>
                <w:sz w:val="20"/>
                <w:szCs w:val="20"/>
              </w:rPr>
              <w:instrText xml:space="preserve"> PAGEREF _Toc39831875 \h </w:instrText>
            </w:r>
            <w:r w:rsidRPr="001B17A1">
              <w:rPr>
                <w:rFonts w:ascii="Calibri" w:hAnsi="Calibri" w:cs="Calibri"/>
                <w:noProof/>
                <w:webHidden/>
                <w:sz w:val="20"/>
                <w:szCs w:val="20"/>
              </w:rPr>
            </w:r>
            <w:r w:rsidRPr="001B17A1">
              <w:rPr>
                <w:rFonts w:ascii="Calibri" w:hAnsi="Calibri" w:cs="Calibri"/>
                <w:noProof/>
                <w:webHidden/>
                <w:sz w:val="20"/>
                <w:szCs w:val="20"/>
              </w:rPr>
              <w:fldChar w:fldCharType="separate"/>
            </w:r>
            <w:r w:rsidR="008862C9">
              <w:rPr>
                <w:rFonts w:ascii="Calibri" w:hAnsi="Calibri" w:cs="Calibri"/>
                <w:noProof/>
                <w:webHidden/>
                <w:sz w:val="20"/>
                <w:szCs w:val="20"/>
              </w:rPr>
              <w:t>- 3 -</w:t>
            </w:r>
            <w:r w:rsidRPr="001B17A1">
              <w:rPr>
                <w:rFonts w:ascii="Calibri" w:hAnsi="Calibri" w:cs="Calibri"/>
                <w:noProof/>
                <w:webHidden/>
                <w:sz w:val="20"/>
                <w:szCs w:val="20"/>
              </w:rPr>
              <w:fldChar w:fldCharType="end"/>
            </w:r>
          </w:hyperlink>
        </w:p>
        <w:p w14:paraId="7DF231D1" w14:textId="777B5AE2" w:rsidR="004D312A" w:rsidRPr="001B17A1" w:rsidRDefault="004D312A">
          <w:pPr>
            <w:pStyle w:val="TOC1"/>
            <w:tabs>
              <w:tab w:val="left" w:pos="708"/>
              <w:tab w:val="right" w:leader="dot" w:pos="9622"/>
            </w:tabs>
            <w:rPr>
              <w:rFonts w:ascii="Calibri" w:eastAsiaTheme="minorEastAsia" w:hAnsi="Calibri" w:cs="Calibri"/>
              <w:noProof/>
              <w:sz w:val="18"/>
              <w:szCs w:val="18"/>
              <w:bdr w:val="none" w:sz="0" w:space="0" w:color="auto"/>
            </w:rPr>
          </w:pPr>
          <w:hyperlink w:anchor="_Toc39831876" w:history="1">
            <w:r w:rsidRPr="001B17A1">
              <w:rPr>
                <w:rStyle w:val="Hyperlink"/>
                <w:rFonts w:ascii="Calibri" w:hAnsi="Calibri" w:cs="Calibri"/>
                <w:noProof/>
                <w:sz w:val="20"/>
                <w:szCs w:val="20"/>
              </w:rPr>
              <w:t>3.</w:t>
            </w:r>
            <w:r w:rsidRPr="001B17A1">
              <w:rPr>
                <w:rFonts w:ascii="Calibri" w:eastAsiaTheme="minorEastAsia" w:hAnsi="Calibri" w:cs="Calibri"/>
                <w:noProof/>
                <w:sz w:val="18"/>
                <w:szCs w:val="18"/>
                <w:bdr w:val="none" w:sz="0" w:space="0" w:color="auto"/>
              </w:rPr>
              <w:tab/>
            </w:r>
            <w:r w:rsidRPr="001B17A1">
              <w:rPr>
                <w:rStyle w:val="Hyperlink"/>
                <w:rFonts w:ascii="Calibri" w:hAnsi="Calibri" w:cs="Calibri"/>
                <w:noProof/>
                <w:sz w:val="20"/>
                <w:szCs w:val="20"/>
              </w:rPr>
              <w:t>The roles in the game</w:t>
            </w:r>
            <w:r w:rsidRPr="001B17A1">
              <w:rPr>
                <w:rFonts w:ascii="Calibri" w:hAnsi="Calibri" w:cs="Calibri"/>
                <w:noProof/>
                <w:webHidden/>
                <w:sz w:val="20"/>
                <w:szCs w:val="20"/>
              </w:rPr>
              <w:tab/>
            </w:r>
            <w:r w:rsidRPr="001B17A1">
              <w:rPr>
                <w:rFonts w:ascii="Calibri" w:hAnsi="Calibri" w:cs="Calibri"/>
                <w:noProof/>
                <w:webHidden/>
                <w:sz w:val="20"/>
                <w:szCs w:val="20"/>
              </w:rPr>
              <w:fldChar w:fldCharType="begin"/>
            </w:r>
            <w:r w:rsidRPr="001B17A1">
              <w:rPr>
                <w:rFonts w:ascii="Calibri" w:hAnsi="Calibri" w:cs="Calibri"/>
                <w:noProof/>
                <w:webHidden/>
                <w:sz w:val="20"/>
                <w:szCs w:val="20"/>
              </w:rPr>
              <w:instrText xml:space="preserve"> PAGEREF _Toc39831876 \h </w:instrText>
            </w:r>
            <w:r w:rsidRPr="001B17A1">
              <w:rPr>
                <w:rFonts w:ascii="Calibri" w:hAnsi="Calibri" w:cs="Calibri"/>
                <w:noProof/>
                <w:webHidden/>
                <w:sz w:val="20"/>
                <w:szCs w:val="20"/>
              </w:rPr>
            </w:r>
            <w:r w:rsidRPr="001B17A1">
              <w:rPr>
                <w:rFonts w:ascii="Calibri" w:hAnsi="Calibri" w:cs="Calibri"/>
                <w:noProof/>
                <w:webHidden/>
                <w:sz w:val="20"/>
                <w:szCs w:val="20"/>
              </w:rPr>
              <w:fldChar w:fldCharType="separate"/>
            </w:r>
            <w:r w:rsidR="008862C9">
              <w:rPr>
                <w:rFonts w:ascii="Calibri" w:hAnsi="Calibri" w:cs="Calibri"/>
                <w:noProof/>
                <w:webHidden/>
                <w:sz w:val="20"/>
                <w:szCs w:val="20"/>
              </w:rPr>
              <w:t>- 3 -</w:t>
            </w:r>
            <w:r w:rsidRPr="001B17A1">
              <w:rPr>
                <w:rFonts w:ascii="Calibri" w:hAnsi="Calibri" w:cs="Calibri"/>
                <w:noProof/>
                <w:webHidden/>
                <w:sz w:val="20"/>
                <w:szCs w:val="20"/>
              </w:rPr>
              <w:fldChar w:fldCharType="end"/>
            </w:r>
          </w:hyperlink>
        </w:p>
        <w:p w14:paraId="4F6E07AD" w14:textId="7550D536" w:rsidR="004D312A" w:rsidRPr="001B17A1" w:rsidRDefault="004D312A">
          <w:pPr>
            <w:pStyle w:val="TOC1"/>
            <w:tabs>
              <w:tab w:val="left" w:pos="708"/>
              <w:tab w:val="right" w:leader="dot" w:pos="9622"/>
            </w:tabs>
            <w:rPr>
              <w:rFonts w:ascii="Calibri" w:eastAsiaTheme="minorEastAsia" w:hAnsi="Calibri" w:cs="Calibri"/>
              <w:noProof/>
              <w:sz w:val="18"/>
              <w:szCs w:val="18"/>
              <w:bdr w:val="none" w:sz="0" w:space="0" w:color="auto"/>
            </w:rPr>
          </w:pPr>
          <w:hyperlink w:anchor="_Toc39831877" w:history="1">
            <w:r w:rsidRPr="001B17A1">
              <w:rPr>
                <w:rStyle w:val="Hyperlink"/>
                <w:rFonts w:ascii="Calibri" w:hAnsi="Calibri" w:cs="Calibri"/>
                <w:noProof/>
                <w:sz w:val="20"/>
                <w:szCs w:val="20"/>
              </w:rPr>
              <w:t>4.</w:t>
            </w:r>
            <w:r w:rsidRPr="001B17A1">
              <w:rPr>
                <w:rFonts w:ascii="Calibri" w:eastAsiaTheme="minorEastAsia" w:hAnsi="Calibri" w:cs="Calibri"/>
                <w:noProof/>
                <w:sz w:val="18"/>
                <w:szCs w:val="18"/>
                <w:bdr w:val="none" w:sz="0" w:space="0" w:color="auto"/>
              </w:rPr>
              <w:tab/>
            </w:r>
            <w:r w:rsidRPr="001B17A1">
              <w:rPr>
                <w:rStyle w:val="Hyperlink"/>
                <w:rFonts w:ascii="Calibri" w:hAnsi="Calibri" w:cs="Calibri"/>
                <w:noProof/>
                <w:sz w:val="20"/>
                <w:szCs w:val="20"/>
              </w:rPr>
              <w:t>The playing map</w:t>
            </w:r>
            <w:r w:rsidRPr="001B17A1">
              <w:rPr>
                <w:rFonts w:ascii="Calibri" w:hAnsi="Calibri" w:cs="Calibri"/>
                <w:noProof/>
                <w:webHidden/>
                <w:sz w:val="20"/>
                <w:szCs w:val="20"/>
              </w:rPr>
              <w:tab/>
            </w:r>
            <w:r w:rsidRPr="001B17A1">
              <w:rPr>
                <w:rFonts w:ascii="Calibri" w:hAnsi="Calibri" w:cs="Calibri"/>
                <w:noProof/>
                <w:webHidden/>
                <w:sz w:val="20"/>
                <w:szCs w:val="20"/>
              </w:rPr>
              <w:fldChar w:fldCharType="begin"/>
            </w:r>
            <w:r w:rsidRPr="001B17A1">
              <w:rPr>
                <w:rFonts w:ascii="Calibri" w:hAnsi="Calibri" w:cs="Calibri"/>
                <w:noProof/>
                <w:webHidden/>
                <w:sz w:val="20"/>
                <w:szCs w:val="20"/>
              </w:rPr>
              <w:instrText xml:space="preserve"> PAGEREF _Toc39831877 \h </w:instrText>
            </w:r>
            <w:r w:rsidRPr="001B17A1">
              <w:rPr>
                <w:rFonts w:ascii="Calibri" w:hAnsi="Calibri" w:cs="Calibri"/>
                <w:noProof/>
                <w:webHidden/>
                <w:sz w:val="20"/>
                <w:szCs w:val="20"/>
              </w:rPr>
            </w:r>
            <w:r w:rsidRPr="001B17A1">
              <w:rPr>
                <w:rFonts w:ascii="Calibri" w:hAnsi="Calibri" w:cs="Calibri"/>
                <w:noProof/>
                <w:webHidden/>
                <w:sz w:val="20"/>
                <w:szCs w:val="20"/>
              </w:rPr>
              <w:fldChar w:fldCharType="separate"/>
            </w:r>
            <w:r w:rsidR="008862C9">
              <w:rPr>
                <w:rFonts w:ascii="Calibri" w:hAnsi="Calibri" w:cs="Calibri"/>
                <w:noProof/>
                <w:webHidden/>
                <w:sz w:val="20"/>
                <w:szCs w:val="20"/>
              </w:rPr>
              <w:t>- 4 -</w:t>
            </w:r>
            <w:r w:rsidRPr="001B17A1">
              <w:rPr>
                <w:rFonts w:ascii="Calibri" w:hAnsi="Calibri" w:cs="Calibri"/>
                <w:noProof/>
                <w:webHidden/>
                <w:sz w:val="20"/>
                <w:szCs w:val="20"/>
              </w:rPr>
              <w:fldChar w:fldCharType="end"/>
            </w:r>
          </w:hyperlink>
        </w:p>
        <w:p w14:paraId="4B294F4A" w14:textId="45C75B2E" w:rsidR="004D312A" w:rsidRPr="001B17A1" w:rsidRDefault="004D312A">
          <w:pPr>
            <w:pStyle w:val="TOC1"/>
            <w:tabs>
              <w:tab w:val="left" w:pos="708"/>
              <w:tab w:val="right" w:leader="dot" w:pos="9622"/>
            </w:tabs>
            <w:rPr>
              <w:rFonts w:ascii="Calibri" w:eastAsiaTheme="minorEastAsia" w:hAnsi="Calibri" w:cs="Calibri"/>
              <w:noProof/>
              <w:sz w:val="18"/>
              <w:szCs w:val="18"/>
              <w:bdr w:val="none" w:sz="0" w:space="0" w:color="auto"/>
            </w:rPr>
          </w:pPr>
          <w:hyperlink w:anchor="_Toc39831878" w:history="1">
            <w:r w:rsidRPr="001B17A1">
              <w:rPr>
                <w:rStyle w:val="Hyperlink"/>
                <w:rFonts w:ascii="Calibri" w:hAnsi="Calibri" w:cs="Calibri"/>
                <w:noProof/>
                <w:sz w:val="20"/>
                <w:szCs w:val="20"/>
              </w:rPr>
              <w:t>5.</w:t>
            </w:r>
            <w:r w:rsidRPr="001B17A1">
              <w:rPr>
                <w:rFonts w:ascii="Calibri" w:eastAsiaTheme="minorEastAsia" w:hAnsi="Calibri" w:cs="Calibri"/>
                <w:noProof/>
                <w:sz w:val="18"/>
                <w:szCs w:val="18"/>
                <w:bdr w:val="none" w:sz="0" w:space="0" w:color="auto"/>
              </w:rPr>
              <w:tab/>
            </w:r>
            <w:r w:rsidRPr="001B17A1">
              <w:rPr>
                <w:rStyle w:val="Hyperlink"/>
                <w:rFonts w:ascii="Calibri" w:hAnsi="Calibri" w:cs="Calibri"/>
                <w:noProof/>
                <w:sz w:val="20"/>
                <w:szCs w:val="20"/>
              </w:rPr>
              <w:t>The biogas production pathway</w:t>
            </w:r>
            <w:r w:rsidRPr="001B17A1">
              <w:rPr>
                <w:rFonts w:ascii="Calibri" w:hAnsi="Calibri" w:cs="Calibri"/>
                <w:noProof/>
                <w:webHidden/>
                <w:sz w:val="20"/>
                <w:szCs w:val="20"/>
              </w:rPr>
              <w:tab/>
            </w:r>
            <w:r w:rsidRPr="001B17A1">
              <w:rPr>
                <w:rFonts w:ascii="Calibri" w:hAnsi="Calibri" w:cs="Calibri"/>
                <w:noProof/>
                <w:webHidden/>
                <w:sz w:val="20"/>
                <w:szCs w:val="20"/>
              </w:rPr>
              <w:fldChar w:fldCharType="begin"/>
            </w:r>
            <w:r w:rsidRPr="001B17A1">
              <w:rPr>
                <w:rFonts w:ascii="Calibri" w:hAnsi="Calibri" w:cs="Calibri"/>
                <w:noProof/>
                <w:webHidden/>
                <w:sz w:val="20"/>
                <w:szCs w:val="20"/>
              </w:rPr>
              <w:instrText xml:space="preserve"> PAGEREF _Toc39831878 \h </w:instrText>
            </w:r>
            <w:r w:rsidRPr="001B17A1">
              <w:rPr>
                <w:rFonts w:ascii="Calibri" w:hAnsi="Calibri" w:cs="Calibri"/>
                <w:noProof/>
                <w:webHidden/>
                <w:sz w:val="20"/>
                <w:szCs w:val="20"/>
              </w:rPr>
            </w:r>
            <w:r w:rsidRPr="001B17A1">
              <w:rPr>
                <w:rFonts w:ascii="Calibri" w:hAnsi="Calibri" w:cs="Calibri"/>
                <w:noProof/>
                <w:webHidden/>
                <w:sz w:val="20"/>
                <w:szCs w:val="20"/>
              </w:rPr>
              <w:fldChar w:fldCharType="separate"/>
            </w:r>
            <w:r w:rsidR="008862C9">
              <w:rPr>
                <w:rFonts w:ascii="Calibri" w:hAnsi="Calibri" w:cs="Calibri"/>
                <w:noProof/>
                <w:webHidden/>
                <w:sz w:val="20"/>
                <w:szCs w:val="20"/>
              </w:rPr>
              <w:t>- 5 -</w:t>
            </w:r>
            <w:r w:rsidRPr="001B17A1">
              <w:rPr>
                <w:rFonts w:ascii="Calibri" w:hAnsi="Calibri" w:cs="Calibri"/>
                <w:noProof/>
                <w:webHidden/>
                <w:sz w:val="20"/>
                <w:szCs w:val="20"/>
              </w:rPr>
              <w:fldChar w:fldCharType="end"/>
            </w:r>
          </w:hyperlink>
        </w:p>
        <w:p w14:paraId="0AD3A2C0" w14:textId="3BD8902A" w:rsidR="004D312A" w:rsidRPr="001B17A1" w:rsidRDefault="004D312A">
          <w:pPr>
            <w:pStyle w:val="TOC1"/>
            <w:tabs>
              <w:tab w:val="left" w:pos="708"/>
              <w:tab w:val="right" w:leader="dot" w:pos="9622"/>
            </w:tabs>
            <w:rPr>
              <w:rFonts w:ascii="Calibri" w:eastAsiaTheme="minorEastAsia" w:hAnsi="Calibri" w:cs="Calibri"/>
              <w:noProof/>
              <w:sz w:val="18"/>
              <w:szCs w:val="18"/>
              <w:bdr w:val="none" w:sz="0" w:space="0" w:color="auto"/>
            </w:rPr>
          </w:pPr>
          <w:hyperlink w:anchor="_Toc39831879" w:history="1">
            <w:r w:rsidRPr="001B17A1">
              <w:rPr>
                <w:rStyle w:val="Hyperlink"/>
                <w:rFonts w:ascii="Calibri" w:hAnsi="Calibri" w:cs="Calibri"/>
                <w:noProof/>
                <w:sz w:val="20"/>
                <w:szCs w:val="20"/>
              </w:rPr>
              <w:t>6.</w:t>
            </w:r>
            <w:r w:rsidRPr="001B17A1">
              <w:rPr>
                <w:rFonts w:ascii="Calibri" w:eastAsiaTheme="minorEastAsia" w:hAnsi="Calibri" w:cs="Calibri"/>
                <w:noProof/>
                <w:sz w:val="18"/>
                <w:szCs w:val="18"/>
                <w:bdr w:val="none" w:sz="0" w:space="0" w:color="auto"/>
              </w:rPr>
              <w:tab/>
            </w:r>
            <w:r w:rsidRPr="001B17A1">
              <w:rPr>
                <w:rStyle w:val="Hyperlink"/>
                <w:rFonts w:ascii="Calibri" w:hAnsi="Calibri" w:cs="Calibri"/>
                <w:noProof/>
                <w:sz w:val="20"/>
                <w:szCs w:val="20"/>
              </w:rPr>
              <w:t>The biomass cards</w:t>
            </w:r>
            <w:r w:rsidRPr="001B17A1">
              <w:rPr>
                <w:rFonts w:ascii="Calibri" w:hAnsi="Calibri" w:cs="Calibri"/>
                <w:noProof/>
                <w:webHidden/>
                <w:sz w:val="20"/>
                <w:szCs w:val="20"/>
              </w:rPr>
              <w:tab/>
            </w:r>
            <w:r w:rsidRPr="001B17A1">
              <w:rPr>
                <w:rFonts w:ascii="Calibri" w:hAnsi="Calibri" w:cs="Calibri"/>
                <w:noProof/>
                <w:webHidden/>
                <w:sz w:val="20"/>
                <w:szCs w:val="20"/>
              </w:rPr>
              <w:fldChar w:fldCharType="begin"/>
            </w:r>
            <w:r w:rsidRPr="001B17A1">
              <w:rPr>
                <w:rFonts w:ascii="Calibri" w:hAnsi="Calibri" w:cs="Calibri"/>
                <w:noProof/>
                <w:webHidden/>
                <w:sz w:val="20"/>
                <w:szCs w:val="20"/>
              </w:rPr>
              <w:instrText xml:space="preserve"> PAGEREF _Toc39831879 \h </w:instrText>
            </w:r>
            <w:r w:rsidRPr="001B17A1">
              <w:rPr>
                <w:rFonts w:ascii="Calibri" w:hAnsi="Calibri" w:cs="Calibri"/>
                <w:noProof/>
                <w:webHidden/>
                <w:sz w:val="20"/>
                <w:szCs w:val="20"/>
              </w:rPr>
            </w:r>
            <w:r w:rsidRPr="001B17A1">
              <w:rPr>
                <w:rFonts w:ascii="Calibri" w:hAnsi="Calibri" w:cs="Calibri"/>
                <w:noProof/>
                <w:webHidden/>
                <w:sz w:val="20"/>
                <w:szCs w:val="20"/>
              </w:rPr>
              <w:fldChar w:fldCharType="separate"/>
            </w:r>
            <w:r w:rsidR="008862C9">
              <w:rPr>
                <w:rFonts w:ascii="Calibri" w:hAnsi="Calibri" w:cs="Calibri"/>
                <w:noProof/>
                <w:webHidden/>
                <w:sz w:val="20"/>
                <w:szCs w:val="20"/>
              </w:rPr>
              <w:t>- 5 -</w:t>
            </w:r>
            <w:r w:rsidRPr="001B17A1">
              <w:rPr>
                <w:rFonts w:ascii="Calibri" w:hAnsi="Calibri" w:cs="Calibri"/>
                <w:noProof/>
                <w:webHidden/>
                <w:sz w:val="20"/>
                <w:szCs w:val="20"/>
              </w:rPr>
              <w:fldChar w:fldCharType="end"/>
            </w:r>
          </w:hyperlink>
        </w:p>
        <w:p w14:paraId="7417638F" w14:textId="152D10AA" w:rsidR="004D312A" w:rsidRDefault="004D312A">
          <w:pPr>
            <w:pStyle w:val="TOC1"/>
            <w:tabs>
              <w:tab w:val="left" w:pos="708"/>
              <w:tab w:val="right" w:leader="dot" w:pos="9622"/>
            </w:tabs>
            <w:rPr>
              <w:rFonts w:asciiTheme="minorHAnsi" w:eastAsiaTheme="minorEastAsia" w:hAnsiTheme="minorHAnsi" w:cstheme="minorBidi"/>
              <w:noProof/>
              <w:sz w:val="22"/>
              <w:szCs w:val="22"/>
              <w:bdr w:val="none" w:sz="0" w:space="0" w:color="auto"/>
            </w:rPr>
          </w:pPr>
          <w:hyperlink w:anchor="_Toc39831880" w:history="1">
            <w:r w:rsidRPr="001B17A1">
              <w:rPr>
                <w:rStyle w:val="Hyperlink"/>
                <w:rFonts w:ascii="Calibri" w:hAnsi="Calibri" w:cs="Calibri"/>
                <w:noProof/>
                <w:sz w:val="20"/>
                <w:szCs w:val="20"/>
              </w:rPr>
              <w:t>7.</w:t>
            </w:r>
            <w:r w:rsidRPr="001B17A1">
              <w:rPr>
                <w:rFonts w:ascii="Calibri" w:eastAsiaTheme="minorEastAsia" w:hAnsi="Calibri" w:cs="Calibri"/>
                <w:noProof/>
                <w:sz w:val="18"/>
                <w:szCs w:val="18"/>
                <w:bdr w:val="none" w:sz="0" w:space="0" w:color="auto"/>
              </w:rPr>
              <w:tab/>
            </w:r>
            <w:r w:rsidRPr="001B17A1">
              <w:rPr>
                <w:rStyle w:val="Hyperlink"/>
                <w:rFonts w:ascii="Calibri" w:hAnsi="Calibri" w:cs="Calibri"/>
                <w:noProof/>
                <w:sz w:val="20"/>
                <w:szCs w:val="20"/>
              </w:rPr>
              <w:t>Playing biomass cards</w:t>
            </w:r>
            <w:r w:rsidRPr="001B17A1">
              <w:rPr>
                <w:rFonts w:ascii="Calibri" w:hAnsi="Calibri" w:cs="Calibri"/>
                <w:noProof/>
                <w:webHidden/>
                <w:sz w:val="20"/>
                <w:szCs w:val="20"/>
              </w:rPr>
              <w:tab/>
            </w:r>
            <w:r w:rsidRPr="001B17A1">
              <w:rPr>
                <w:rFonts w:ascii="Calibri" w:hAnsi="Calibri" w:cs="Calibri"/>
                <w:noProof/>
                <w:webHidden/>
                <w:sz w:val="20"/>
                <w:szCs w:val="20"/>
              </w:rPr>
              <w:fldChar w:fldCharType="begin"/>
            </w:r>
            <w:r w:rsidRPr="001B17A1">
              <w:rPr>
                <w:rFonts w:ascii="Calibri" w:hAnsi="Calibri" w:cs="Calibri"/>
                <w:noProof/>
                <w:webHidden/>
                <w:sz w:val="20"/>
                <w:szCs w:val="20"/>
              </w:rPr>
              <w:instrText xml:space="preserve"> PAGEREF _Toc39831880 \h </w:instrText>
            </w:r>
            <w:r w:rsidRPr="001B17A1">
              <w:rPr>
                <w:rFonts w:ascii="Calibri" w:hAnsi="Calibri" w:cs="Calibri"/>
                <w:noProof/>
                <w:webHidden/>
                <w:sz w:val="20"/>
                <w:szCs w:val="20"/>
              </w:rPr>
            </w:r>
            <w:r w:rsidRPr="001B17A1">
              <w:rPr>
                <w:rFonts w:ascii="Calibri" w:hAnsi="Calibri" w:cs="Calibri"/>
                <w:noProof/>
                <w:webHidden/>
                <w:sz w:val="20"/>
                <w:szCs w:val="20"/>
              </w:rPr>
              <w:fldChar w:fldCharType="separate"/>
            </w:r>
            <w:r w:rsidR="008862C9">
              <w:rPr>
                <w:rFonts w:ascii="Calibri" w:hAnsi="Calibri" w:cs="Calibri"/>
                <w:noProof/>
                <w:webHidden/>
                <w:sz w:val="20"/>
                <w:szCs w:val="20"/>
              </w:rPr>
              <w:t>- 6 -</w:t>
            </w:r>
            <w:r w:rsidRPr="001B17A1">
              <w:rPr>
                <w:rFonts w:ascii="Calibri" w:hAnsi="Calibri" w:cs="Calibri"/>
                <w:noProof/>
                <w:webHidden/>
                <w:sz w:val="20"/>
                <w:szCs w:val="20"/>
              </w:rPr>
              <w:fldChar w:fldCharType="end"/>
            </w:r>
          </w:hyperlink>
        </w:p>
        <w:p w14:paraId="56A83842" w14:textId="4A859C79" w:rsidR="00CD75DE" w:rsidRPr="00EA1B03" w:rsidRDefault="00CD75DE" w:rsidP="00090097">
          <w:pPr>
            <w:rPr>
              <w:rFonts w:ascii="Calibri" w:hAnsi="Calibri"/>
              <w:sz w:val="20"/>
              <w:szCs w:val="20"/>
            </w:rPr>
          </w:pPr>
          <w:r w:rsidRPr="00EA1B03">
            <w:rPr>
              <w:rFonts w:ascii="Cambria" w:hAnsi="Cambria"/>
              <w:b/>
              <w:bCs/>
              <w:noProof/>
              <w:sz w:val="20"/>
              <w:szCs w:val="20"/>
            </w:rPr>
            <w:fldChar w:fldCharType="end"/>
          </w:r>
        </w:p>
      </w:sdtContent>
    </w:sdt>
    <w:p w14:paraId="4927BF44" w14:textId="77777777" w:rsidR="00CD75DE" w:rsidRPr="00EA1B03" w:rsidRDefault="00CD75DE" w:rsidP="00090097">
      <w:pPr>
        <w:pStyle w:val="NoSpacing"/>
        <w:rPr>
          <w:szCs w:val="20"/>
        </w:rPr>
      </w:pPr>
    </w:p>
    <w:p w14:paraId="1908E458" w14:textId="052CC84F" w:rsidR="00D3017F" w:rsidRPr="00EA1B03" w:rsidRDefault="00D3017F" w:rsidP="00090097">
      <w:pPr>
        <w:pStyle w:val="NoSpacing"/>
        <w:rPr>
          <w:szCs w:val="20"/>
        </w:rPr>
      </w:pPr>
    </w:p>
    <w:p w14:paraId="04DC038D" w14:textId="77777777" w:rsidR="00C91C4D" w:rsidRPr="00EA1B03" w:rsidRDefault="00C91C4D" w:rsidP="00090097">
      <w:pPr>
        <w:rPr>
          <w:rFonts w:ascii="Calibri" w:eastAsia="Cambria" w:hAnsi="Calibri" w:cs="Cambria"/>
          <w:color w:val="000000"/>
          <w:sz w:val="20"/>
          <w:szCs w:val="20"/>
          <w:u w:color="000000"/>
          <w:lang w:eastAsia="nl-NL"/>
        </w:rPr>
      </w:pPr>
      <w:r w:rsidRPr="00EA1B03">
        <w:rPr>
          <w:rFonts w:ascii="Calibri" w:hAnsi="Calibri"/>
          <w:sz w:val="20"/>
          <w:szCs w:val="20"/>
        </w:rPr>
        <w:br w:type="page"/>
      </w:r>
    </w:p>
    <w:p w14:paraId="6135C051" w14:textId="2CBBA4ED" w:rsidR="003E5E56" w:rsidRPr="00EA1B03" w:rsidRDefault="004D312A" w:rsidP="007405E1">
      <w:pPr>
        <w:pStyle w:val="Heading1"/>
        <w:numPr>
          <w:ilvl w:val="0"/>
          <w:numId w:val="0"/>
        </w:numPr>
        <w:ind w:left="567" w:hanging="567"/>
      </w:pPr>
      <w:bookmarkStart w:id="2" w:name="_Toc39831874"/>
      <w:r>
        <w:lastRenderedPageBreak/>
        <w:t>Introduction</w:t>
      </w:r>
      <w:bookmarkEnd w:id="2"/>
    </w:p>
    <w:p w14:paraId="52E218F3" w14:textId="77777777" w:rsidR="00DC6473" w:rsidRPr="00EA1B03" w:rsidRDefault="00DC6473" w:rsidP="00090097">
      <w:pPr>
        <w:pStyle w:val="NoSpacing"/>
        <w:rPr>
          <w:szCs w:val="20"/>
        </w:rPr>
      </w:pPr>
    </w:p>
    <w:p w14:paraId="54448C6C" w14:textId="2E712C63" w:rsidR="00663ECA" w:rsidRDefault="00501C01" w:rsidP="00090097">
      <w:pPr>
        <w:pStyle w:val="NoSpacing"/>
        <w:jc w:val="both"/>
      </w:pPr>
      <w:r>
        <w:t xml:space="preserve">We stand on the brink of an important transition towards </w:t>
      </w:r>
      <w:r w:rsidR="00183844">
        <w:t>an</w:t>
      </w:r>
      <w:r>
        <w:t xml:space="preserve"> energy system capable of </w:t>
      </w:r>
      <w:r w:rsidR="00183844">
        <w:t>fulfilling</w:t>
      </w:r>
      <w:r>
        <w:t xml:space="preserve"> our </w:t>
      </w:r>
      <w:r w:rsidR="00183844">
        <w:t xml:space="preserve">energy needs renewable and sustainable for the coming future. </w:t>
      </w:r>
      <w:r w:rsidR="003E1F62">
        <w:t>Therefore, renewable energy sources such as wind, sol</w:t>
      </w:r>
      <w:r w:rsidR="00E83330">
        <w:t>ar</w:t>
      </w:r>
      <w:r w:rsidR="003E1F62">
        <w:t>, and biomass must be adapted and integrated in society</w:t>
      </w:r>
      <w:r w:rsidR="00994A3F">
        <w:t xml:space="preserve">, which will have a substantial effect on our </w:t>
      </w:r>
      <w:r w:rsidR="00CB5E04">
        <w:t xml:space="preserve">surroundings. </w:t>
      </w:r>
      <w:r w:rsidR="00C2496B">
        <w:t xml:space="preserve">The importance of </w:t>
      </w:r>
      <w:r w:rsidR="00196CE4">
        <w:t xml:space="preserve">renewable integration in </w:t>
      </w:r>
      <w:r w:rsidR="00FE4983">
        <w:t>society</w:t>
      </w:r>
      <w:r w:rsidR="00C2496B">
        <w:t xml:space="preserve"> cannot and must not be underestimated and</w:t>
      </w:r>
      <w:r w:rsidR="00DA49CA">
        <w:t>,</w:t>
      </w:r>
      <w:r w:rsidR="00C2496B">
        <w:t xml:space="preserve"> therefore</w:t>
      </w:r>
      <w:r w:rsidR="00DA49CA">
        <w:t>,</w:t>
      </w:r>
      <w:r w:rsidR="00C2496B">
        <w:t xml:space="preserve"> communication</w:t>
      </w:r>
      <w:r w:rsidR="00DA49CA">
        <w:t xml:space="preserve"> with the </w:t>
      </w:r>
      <w:r w:rsidR="00A0009E">
        <w:t>important</w:t>
      </w:r>
      <w:r w:rsidR="00DA49CA">
        <w:t xml:space="preserve"> actors involved</w:t>
      </w:r>
      <w:r w:rsidR="00A0009E">
        <w:t xml:space="preserve"> regarding</w:t>
      </w:r>
      <w:r w:rsidR="00FE4983">
        <w:t xml:space="preserve"> the potential benefits and drawbacks, but also the </w:t>
      </w:r>
      <w:r w:rsidR="002158D4">
        <w:t xml:space="preserve">potential impacts on the landscape </w:t>
      </w:r>
      <w:r w:rsidR="00C2496B">
        <w:t xml:space="preserve">is adamant. </w:t>
      </w:r>
      <w:r w:rsidR="00673B5F">
        <w:t>Therefore, within the Adapner project</w:t>
      </w:r>
      <w:r w:rsidR="00164D9D">
        <w:t xml:space="preserve"> a specific communication tool is developed in the shape of a serious game</w:t>
      </w:r>
      <w:r w:rsidR="000D1722">
        <w:t xml:space="preserve">, </w:t>
      </w:r>
      <w:r w:rsidR="003D4713">
        <w:t>communicating important</w:t>
      </w:r>
      <w:r w:rsidR="000D1722">
        <w:t xml:space="preserve"> </w:t>
      </w:r>
      <w:r w:rsidR="003D4713">
        <w:t xml:space="preserve">result </w:t>
      </w:r>
      <w:r w:rsidR="000D1722">
        <w:t xml:space="preserve">elements of the </w:t>
      </w:r>
      <w:r w:rsidR="001F3A5B">
        <w:t xml:space="preserve">Adapner </w:t>
      </w:r>
      <w:r w:rsidR="003D4713">
        <w:t xml:space="preserve">project </w:t>
      </w:r>
      <w:r w:rsidR="000D1722">
        <w:t xml:space="preserve">in </w:t>
      </w:r>
      <w:r w:rsidR="001F3A5B">
        <w:t xml:space="preserve">a </w:t>
      </w:r>
      <w:r w:rsidR="002F3D25">
        <w:t>new innovative way</w:t>
      </w:r>
      <w:r w:rsidR="00164D9D">
        <w:t xml:space="preserve">. </w:t>
      </w:r>
    </w:p>
    <w:p w14:paraId="7BBB6B9B" w14:textId="77777777" w:rsidR="00663ECA" w:rsidRDefault="00663ECA" w:rsidP="00090097">
      <w:pPr>
        <w:pStyle w:val="NoSpacing"/>
        <w:jc w:val="both"/>
      </w:pPr>
    </w:p>
    <w:p w14:paraId="2F2D5071" w14:textId="7A81D971" w:rsidR="00450044" w:rsidRDefault="00EE5074" w:rsidP="00090097">
      <w:pPr>
        <w:pStyle w:val="NoSpacing"/>
        <w:jc w:val="both"/>
      </w:pPr>
      <w:r>
        <w:t>The ADAPNER bio</w:t>
      </w:r>
      <w:r w:rsidR="00F4065A">
        <w:t>g</w:t>
      </w:r>
      <w:r>
        <w:t xml:space="preserve">as game </w:t>
      </w:r>
      <w:r w:rsidR="00D13480">
        <w:t>is the We-Energy game with a twist</w:t>
      </w:r>
      <w:r w:rsidR="00180129">
        <w:t xml:space="preserve"> where </w:t>
      </w:r>
      <w:r w:rsidR="004E4ADA">
        <w:t>a bio</w:t>
      </w:r>
      <w:r w:rsidR="004B0594">
        <w:t>ga</w:t>
      </w:r>
      <w:r w:rsidR="004E4ADA">
        <w:t xml:space="preserve">s scenario for </w:t>
      </w:r>
      <w:r w:rsidR="00A6164A">
        <w:t xml:space="preserve">the </w:t>
      </w:r>
      <w:r w:rsidR="004E4ADA">
        <w:t xml:space="preserve">village </w:t>
      </w:r>
      <w:r w:rsidR="007B7585">
        <w:t xml:space="preserve">of “Adapner” </w:t>
      </w:r>
      <w:r w:rsidR="004E4ADA">
        <w:t>ca</w:t>
      </w:r>
      <w:r w:rsidR="004102AF">
        <w:t xml:space="preserve">n be devised </w:t>
      </w:r>
      <w:r w:rsidR="00B4004D">
        <w:t>providing all the required energy solely using biomass</w:t>
      </w:r>
      <w:r w:rsidR="004B0594">
        <w:t xml:space="preserve"> and the Anaerobic Digestion process</w:t>
      </w:r>
      <w:r w:rsidR="00B4004D">
        <w:t xml:space="preserve">. During this </w:t>
      </w:r>
      <w:r w:rsidR="00971DFA">
        <w:t xml:space="preserve">quest there will be </w:t>
      </w:r>
      <w:r w:rsidR="00AC483A" w:rsidRPr="00AC483A">
        <w:t>decision</w:t>
      </w:r>
      <w:r w:rsidR="00971DFA">
        <w:t xml:space="preserve"> to make and hurdles to overcome. You as a representative </w:t>
      </w:r>
      <w:r w:rsidR="000F4DF4">
        <w:t>in the council of the</w:t>
      </w:r>
      <w:r w:rsidR="00971DFA">
        <w:t xml:space="preserve"> village</w:t>
      </w:r>
      <w:r w:rsidR="007B7585">
        <w:t xml:space="preserve"> of Adapner</w:t>
      </w:r>
      <w:r w:rsidR="00971DFA">
        <w:t xml:space="preserve"> must </w:t>
      </w:r>
      <w:r w:rsidR="001436AC">
        <w:t>decide</w:t>
      </w:r>
      <w:r w:rsidR="00971DFA">
        <w:t xml:space="preserve"> to go green</w:t>
      </w:r>
      <w:r w:rsidR="009D0361">
        <w:t>,</w:t>
      </w:r>
      <w:r w:rsidR="00971DFA">
        <w:t xml:space="preserve"> or cheap</w:t>
      </w:r>
      <w:r w:rsidR="009D0361">
        <w:t>,</w:t>
      </w:r>
      <w:r w:rsidR="00971DFA">
        <w:t xml:space="preserve"> or </w:t>
      </w:r>
      <w:r w:rsidR="001436AC">
        <w:t>to have energy all the time every time</w:t>
      </w:r>
      <w:r w:rsidR="009D0361">
        <w:t>,</w:t>
      </w:r>
      <w:r w:rsidR="001436AC">
        <w:t xml:space="preserve"> or maybe even</w:t>
      </w:r>
      <w:r w:rsidR="00104148">
        <w:t xml:space="preserve"> all of them. </w:t>
      </w:r>
      <w:r w:rsidR="007F0EAD">
        <w:t>Also, after the production of biogas you are left with a wast</w:t>
      </w:r>
      <w:r w:rsidR="00F92A64">
        <w:t>e</w:t>
      </w:r>
      <w:r w:rsidR="007F0EAD">
        <w:t xml:space="preserve"> product called digestate</w:t>
      </w:r>
      <w:r w:rsidR="00F92A64">
        <w:t xml:space="preserve">. </w:t>
      </w:r>
      <w:r w:rsidR="00C14146">
        <w:t xml:space="preserve">This </w:t>
      </w:r>
      <w:r w:rsidR="00E07F4A">
        <w:t>must also be handled with care as not always all the digestate can be used locally as green fertilize</w:t>
      </w:r>
      <w:r w:rsidR="00623787">
        <w:t>r</w:t>
      </w:r>
      <w:r w:rsidR="00E07F4A">
        <w:t>.</w:t>
      </w:r>
      <w:r w:rsidR="00623787">
        <w:t xml:space="preserve"> </w:t>
      </w:r>
      <w:r w:rsidR="00104148">
        <w:t>But whatever you do</w:t>
      </w:r>
      <w:r w:rsidR="009D0361">
        <w:t>,</w:t>
      </w:r>
      <w:r w:rsidR="00104148">
        <w:t xml:space="preserve"> </w:t>
      </w:r>
      <w:r w:rsidR="00A0552B">
        <w:t xml:space="preserve">you must keep the </w:t>
      </w:r>
      <w:r w:rsidR="007B7585">
        <w:t xml:space="preserve">other </w:t>
      </w:r>
      <w:r w:rsidR="00A0552B">
        <w:t>stakeholders</w:t>
      </w:r>
      <w:r w:rsidR="007B7585">
        <w:t xml:space="preserve"> and actors</w:t>
      </w:r>
      <w:r w:rsidR="00585BCE">
        <w:t xml:space="preserve"> in your council</w:t>
      </w:r>
      <w:r w:rsidR="00A0552B">
        <w:t xml:space="preserve"> ha</w:t>
      </w:r>
      <w:r w:rsidR="00450044">
        <w:t>p</w:t>
      </w:r>
      <w:r w:rsidR="00A0552B">
        <w:t>py</w:t>
      </w:r>
      <w:r w:rsidR="007B7585">
        <w:t xml:space="preserve"> as there is only success together</w:t>
      </w:r>
      <w:r w:rsidR="00A0552B">
        <w:t xml:space="preserve">. </w:t>
      </w:r>
      <w:r w:rsidR="000723E6">
        <w:t>Therefore</w:t>
      </w:r>
      <w:r w:rsidR="00450044">
        <w:t>,</w:t>
      </w:r>
      <w:r w:rsidR="00A0552B">
        <w:t xml:space="preserve"> your mission if you choose to accept</w:t>
      </w:r>
      <w:r w:rsidR="000723E6">
        <w:t>,</w:t>
      </w:r>
      <w:r w:rsidR="00A0552B">
        <w:t xml:space="preserve"> is to make </w:t>
      </w:r>
      <w:r w:rsidR="00A44BC7">
        <w:t>the village of Adapter fully sustainable using local</w:t>
      </w:r>
      <w:r w:rsidR="00450044">
        <w:t xml:space="preserve"> or imported biomass</w:t>
      </w:r>
      <w:r w:rsidR="00A44BC7">
        <w:t xml:space="preserve"> and the digestion process</w:t>
      </w:r>
      <w:r w:rsidR="00450044">
        <w:t xml:space="preserve">. </w:t>
      </w:r>
      <w:r w:rsidR="001436AC">
        <w:t xml:space="preserve"> </w:t>
      </w:r>
    </w:p>
    <w:p w14:paraId="0FA21103" w14:textId="77777777" w:rsidR="00450044" w:rsidRDefault="00450044" w:rsidP="00090097">
      <w:pPr>
        <w:pStyle w:val="NoSpacing"/>
        <w:jc w:val="both"/>
      </w:pPr>
    </w:p>
    <w:p w14:paraId="10F5034B" w14:textId="6328D15F" w:rsidR="00EE5074" w:rsidRDefault="00450044" w:rsidP="00090097">
      <w:pPr>
        <w:pStyle w:val="NoSpacing"/>
        <w:jc w:val="both"/>
        <w:rPr>
          <w:szCs w:val="20"/>
        </w:rPr>
      </w:pPr>
      <w:r>
        <w:t>The game is based on the research done within the Adapner pro</w:t>
      </w:r>
      <w:r w:rsidR="00E60A3D">
        <w:t>ject combined with the serious gaming knowledge of the We-Energy game</w:t>
      </w:r>
      <w:r w:rsidR="00CD77E6">
        <w:t xml:space="preserve">. However, a small </w:t>
      </w:r>
      <w:r w:rsidR="00234BF5">
        <w:t xml:space="preserve">footnote in advance; the game is </w:t>
      </w:r>
      <w:r w:rsidR="00D65BB1">
        <w:t>based</w:t>
      </w:r>
      <w:r w:rsidR="00234BF5">
        <w:t xml:space="preserve"> on research but the points in the game do not directly represent </w:t>
      </w:r>
      <w:r w:rsidR="00673D24">
        <w:t xml:space="preserve">outcomes in the real world as every region or project differs and many impacts or </w:t>
      </w:r>
      <w:r w:rsidR="00D65BB1">
        <w:t xml:space="preserve">consequences are combined in one representative </w:t>
      </w:r>
      <w:r w:rsidR="00AC7C98">
        <w:t>single</w:t>
      </w:r>
      <w:r w:rsidR="00D65BB1">
        <w:t xml:space="preserve"> score. This </w:t>
      </w:r>
      <w:r w:rsidR="00CB51EA">
        <w:t xml:space="preserve">will make the scores more </w:t>
      </w:r>
      <w:r w:rsidR="002F3CBC">
        <w:t xml:space="preserve">like </w:t>
      </w:r>
      <w:r w:rsidR="00CB51EA">
        <w:t>indications</w:t>
      </w:r>
      <w:r w:rsidR="00CC40EC">
        <w:t xml:space="preserve"> to get a general idea of the factors involved in a biomass powered village</w:t>
      </w:r>
      <w:r w:rsidR="002F3CBC">
        <w:t xml:space="preserve"> of Adapner</w:t>
      </w:r>
      <w:r w:rsidR="00A0009E">
        <w:t>.</w:t>
      </w:r>
      <w:r w:rsidR="00CB51EA">
        <w:t xml:space="preserve"> </w:t>
      </w:r>
      <w:r w:rsidR="00E60A3D">
        <w:t xml:space="preserve"> </w:t>
      </w:r>
      <w:r w:rsidR="00971DFA">
        <w:t xml:space="preserve"> </w:t>
      </w:r>
    </w:p>
    <w:p w14:paraId="055334D2" w14:textId="77777777" w:rsidR="005563FE" w:rsidRDefault="005563FE" w:rsidP="00BE3E7B">
      <w:pPr>
        <w:pStyle w:val="NoSpacing"/>
      </w:pPr>
    </w:p>
    <w:p w14:paraId="524623E4" w14:textId="38D4F042" w:rsidR="00DA48D3" w:rsidRDefault="00BE3E7B" w:rsidP="00DA48D3">
      <w:pPr>
        <w:pStyle w:val="NoSpacing"/>
        <w:jc w:val="both"/>
      </w:pPr>
      <w:r>
        <w:t>Within this game balance is the key</w:t>
      </w:r>
      <w:r w:rsidR="005B201C">
        <w:t>,</w:t>
      </w:r>
      <w:r>
        <w:t xml:space="preserve"> as was also </w:t>
      </w:r>
      <w:r w:rsidR="00C258E3">
        <w:t>discovered</w:t>
      </w:r>
      <w:r>
        <w:t xml:space="preserve"> in the Adapner project. </w:t>
      </w:r>
      <w:r w:rsidR="00C258E3">
        <w:t xml:space="preserve">Where </w:t>
      </w:r>
      <w:r w:rsidR="007D084F">
        <w:t xml:space="preserve">biogas can be a versatile and flexible energy </w:t>
      </w:r>
      <w:r w:rsidR="00892F30">
        <w:t>carrier</w:t>
      </w:r>
      <w:r w:rsidR="00326750">
        <w:t xml:space="preserve">, </w:t>
      </w:r>
      <w:r w:rsidR="007D084F">
        <w:t>it does</w:t>
      </w:r>
      <w:r w:rsidR="00326750">
        <w:t xml:space="preserve">, however, </w:t>
      </w:r>
      <w:r w:rsidR="007D084F">
        <w:t xml:space="preserve">require </w:t>
      </w:r>
      <w:r w:rsidR="00892F30">
        <w:t xml:space="preserve">large amounts of </w:t>
      </w:r>
      <w:r w:rsidR="007D084F">
        <w:t xml:space="preserve">biomass </w:t>
      </w:r>
      <w:r w:rsidR="00892F30">
        <w:t xml:space="preserve">feedstock and </w:t>
      </w:r>
      <w:r w:rsidR="00A979A0">
        <w:t xml:space="preserve">with it (agricultural) space. </w:t>
      </w:r>
      <w:r w:rsidR="00D52A9A">
        <w:t>Besides</w:t>
      </w:r>
      <w:r w:rsidR="00A979A0">
        <w:t xml:space="preserve"> biogas the Anaerobic Digestion process also produces </w:t>
      </w:r>
      <w:r w:rsidR="009A0F6C">
        <w:t xml:space="preserve">another </w:t>
      </w:r>
      <w:r w:rsidR="00D510D9">
        <w:t xml:space="preserve">(by)product called digestate, which </w:t>
      </w:r>
      <w:r w:rsidR="006F7A3E">
        <w:t>contains the</w:t>
      </w:r>
      <w:r w:rsidR="00D510D9">
        <w:t xml:space="preserve"> undigested organic material</w:t>
      </w:r>
      <w:r w:rsidR="002A7F12">
        <w:t xml:space="preserve">, water, and nutrients. </w:t>
      </w:r>
      <w:r w:rsidR="000E61A2">
        <w:t xml:space="preserve">These will also need to be </w:t>
      </w:r>
      <w:r w:rsidR="00D0153A">
        <w:t>used or processed in one form or another. Digesta</w:t>
      </w:r>
      <w:r w:rsidR="003F3513">
        <w:t>te</w:t>
      </w:r>
      <w:r w:rsidR="00F26E76">
        <w:t>, can be used as low quality fertilizer, comparable to manure</w:t>
      </w:r>
      <w:r w:rsidR="008B0D49">
        <w:t xml:space="preserve">, however, there is a limit to how much nutrients land requires which is </w:t>
      </w:r>
      <w:r w:rsidR="008B7E85">
        <w:t xml:space="preserve">similar to the amount extracted. </w:t>
      </w:r>
      <w:r w:rsidR="00025278">
        <w:t>Furthermore, the process must be profitable and preferably good for the plane</w:t>
      </w:r>
      <w:r w:rsidR="00921ABD">
        <w:t xml:space="preserve">t, the </w:t>
      </w:r>
      <w:r w:rsidR="00884F5C">
        <w:t>local inhabitance</w:t>
      </w:r>
      <w:r w:rsidR="00921ABD">
        <w:t xml:space="preserve"> and the </w:t>
      </w:r>
      <w:r w:rsidR="00884F5C">
        <w:t xml:space="preserve">energy grid. </w:t>
      </w:r>
      <w:r w:rsidR="008B7E85">
        <w:t xml:space="preserve">Hence, a balance needs to be </w:t>
      </w:r>
      <w:r w:rsidR="008E6907">
        <w:t xml:space="preserve">found between </w:t>
      </w:r>
      <w:r w:rsidR="00884F5C">
        <w:t xml:space="preserve">the </w:t>
      </w:r>
      <w:r w:rsidR="00DA48D3">
        <w:t>elements and actors.</w:t>
      </w:r>
    </w:p>
    <w:p w14:paraId="745C598C" w14:textId="77777777" w:rsidR="00DA48D3" w:rsidRDefault="00DA48D3" w:rsidP="00DA48D3">
      <w:pPr>
        <w:pStyle w:val="NoSpacing"/>
        <w:jc w:val="both"/>
      </w:pPr>
    </w:p>
    <w:p w14:paraId="16A491B0" w14:textId="4FA87DFC" w:rsidR="00C52D95" w:rsidRDefault="00DA48D3" w:rsidP="00DA48D3">
      <w:pPr>
        <w:pStyle w:val="NoSpacing"/>
        <w:jc w:val="both"/>
      </w:pPr>
      <w:r>
        <w:t>Good luck in finding a</w:t>
      </w:r>
      <w:r w:rsidR="00826F63">
        <w:t>n acceptable balance for you and your fellow players</w:t>
      </w:r>
      <w:r w:rsidR="00B56C35">
        <w:t>.</w:t>
      </w:r>
      <w:r>
        <w:t xml:space="preserve"> </w:t>
      </w:r>
      <w:r w:rsidR="00F26E76">
        <w:t xml:space="preserve"> </w:t>
      </w:r>
      <w:r w:rsidR="00A979A0">
        <w:t xml:space="preserve"> </w:t>
      </w:r>
      <w:r w:rsidR="00BE3E7B">
        <w:t xml:space="preserve"> </w:t>
      </w:r>
    </w:p>
    <w:p w14:paraId="0DF5FADA" w14:textId="30A5298E" w:rsidR="000850AD" w:rsidRDefault="000850AD" w:rsidP="00DA48D3">
      <w:pPr>
        <w:pStyle w:val="NoSpacing"/>
        <w:jc w:val="both"/>
      </w:pPr>
    </w:p>
    <w:p w14:paraId="4B37F471" w14:textId="3CA9744F" w:rsidR="000850AD" w:rsidRDefault="000850AD" w:rsidP="00DA48D3">
      <w:pPr>
        <w:pStyle w:val="NoSpacing"/>
        <w:jc w:val="both"/>
      </w:pPr>
    </w:p>
    <w:p w14:paraId="4BDFCBB2" w14:textId="77777777" w:rsidR="000850AD" w:rsidRDefault="000850AD" w:rsidP="00DA48D3">
      <w:pPr>
        <w:pStyle w:val="NoSpacing"/>
        <w:jc w:val="both"/>
      </w:pPr>
    </w:p>
    <w:p w14:paraId="3A499558" w14:textId="77777777" w:rsidR="00C52D95" w:rsidRDefault="00C52D95" w:rsidP="00DA48D3">
      <w:pPr>
        <w:pStyle w:val="NoSpacing"/>
        <w:jc w:val="both"/>
      </w:pPr>
    </w:p>
    <w:p w14:paraId="33F32916" w14:textId="77777777" w:rsidR="00C52D95" w:rsidRDefault="00C52D95" w:rsidP="00C52D95">
      <w:pPr>
        <w:spacing w:after="200" w:line="312" w:lineRule="auto"/>
        <w:rPr>
          <w:rFonts w:ascii="Calibri" w:hAnsi="Calibri" w:cs="Calibri"/>
          <w:color w:val="000000"/>
          <w:sz w:val="20"/>
          <w:szCs w:val="20"/>
        </w:rPr>
      </w:pPr>
      <w:r w:rsidRPr="004E6A0C">
        <w:rPr>
          <w:rFonts w:ascii="Calibri" w:hAnsi="Calibri" w:cs="Calibri"/>
          <w:noProof/>
          <w:color w:val="000000"/>
          <w:sz w:val="20"/>
          <w:szCs w:val="20"/>
        </w:rPr>
        <w:drawing>
          <wp:inline distT="0" distB="0" distL="0" distR="0" wp14:anchorId="397978EB" wp14:editId="042094FC">
            <wp:extent cx="1440000" cy="1440000"/>
            <wp:effectExtent l="76200" t="76200" r="71755" b="71755"/>
            <wp:docPr id="44" name="Picture 14">
              <a:extLst xmlns:a="http://schemas.openxmlformats.org/drawingml/2006/main">
                <a:ext uri="{FF2B5EF4-FFF2-40B4-BE49-F238E27FC236}">
                  <a16:creationId xmlns:a16="http://schemas.microsoft.com/office/drawing/2014/main" id="{5D2240DD-E2D0-584B-A5FC-2D46AFF0B0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14">
                      <a:extLst>
                        <a:ext uri="{FF2B5EF4-FFF2-40B4-BE49-F238E27FC236}">
                          <a16:creationId xmlns:a16="http://schemas.microsoft.com/office/drawing/2014/main" id="{5D2240DD-E2D0-584B-A5FC-2D46AFF0B0BB}"/>
                        </a:ext>
                      </a:extLst>
                    </pic:cNvPr>
                    <pic:cNvPicPr>
                      <a:picLocks noChangeAspect="1" noChangeArrowheads="1"/>
                    </pic:cNvPicPr>
                  </pic:nvPicPr>
                  <pic:blipFill>
                    <a:blip r:embed="rId25"/>
                    <a:stretch>
                      <a:fillRect/>
                    </a:stretch>
                  </pic:blipFill>
                  <pic:spPr bwMode="auto">
                    <a:xfrm>
                      <a:off x="0" y="0"/>
                      <a:ext cx="1440000" cy="1440000"/>
                    </a:xfrm>
                    <a:prstGeom prst="ellipse">
                      <a:avLst/>
                    </a:prstGeom>
                    <a:ln w="63500" cap="rnd">
                      <a:solidFill>
                        <a:srgbClr val="0DA2D8"/>
                      </a:solidFill>
                    </a:ln>
                    <a:effectLst/>
                    <a:extLst>
                      <a:ext uri="{909E8E84-426E-40DD-AFC4-6F175D3DCCD1}">
                        <a14:hiddenFill xmlns:a14="http://schemas.microsoft.com/office/drawing/2010/main">
                          <a:solidFill>
                            <a:srgbClr val="FFFFFF"/>
                          </a:solidFill>
                        </a14:hiddenFill>
                      </a:ext>
                    </a:extLst>
                  </pic:spPr>
                </pic:pic>
              </a:graphicData>
            </a:graphic>
          </wp:inline>
        </w:drawing>
      </w:r>
    </w:p>
    <w:p w14:paraId="518FD8BD" w14:textId="58219E20" w:rsidR="00EE5074" w:rsidRPr="00C52D95" w:rsidRDefault="00C52D95" w:rsidP="00C52D95">
      <w:pPr>
        <w:pStyle w:val="NoSpacing"/>
        <w:rPr>
          <w:lang w:val="nl-NL"/>
        </w:rPr>
      </w:pPr>
      <w:r w:rsidRPr="00C52D95">
        <w:rPr>
          <w:rFonts w:cs="Calibri"/>
          <w:szCs w:val="20"/>
          <w:lang w:val="nl-NL"/>
        </w:rPr>
        <w:t xml:space="preserve">dr. Ing. F. </w:t>
      </w:r>
      <w:r w:rsidR="00C51A89">
        <w:rPr>
          <w:rFonts w:cs="Calibri"/>
          <w:szCs w:val="20"/>
          <w:lang w:val="nl-NL"/>
        </w:rPr>
        <w:t xml:space="preserve">(Frank) </w:t>
      </w:r>
      <w:r w:rsidRPr="00C52D95">
        <w:rPr>
          <w:rFonts w:cs="Calibri"/>
          <w:szCs w:val="20"/>
          <w:lang w:val="nl-NL"/>
        </w:rPr>
        <w:t>Pierie</w:t>
      </w:r>
      <w:r w:rsidRPr="00C52D95">
        <w:rPr>
          <w:rFonts w:cs="Calibri"/>
          <w:szCs w:val="20"/>
          <w:lang w:val="nl-NL"/>
        </w:rPr>
        <w:br/>
      </w:r>
      <w:r w:rsidR="00EE5074" w:rsidRPr="00C52D95">
        <w:rPr>
          <w:lang w:val="nl-NL"/>
        </w:rPr>
        <w:br w:type="page"/>
      </w:r>
    </w:p>
    <w:p w14:paraId="4DE2555F" w14:textId="6D086CA3" w:rsidR="00E75FA1" w:rsidRPr="00EA1B03" w:rsidRDefault="007E075D" w:rsidP="00A0124E">
      <w:pPr>
        <w:pStyle w:val="Heading1"/>
        <w:numPr>
          <w:ilvl w:val="0"/>
          <w:numId w:val="18"/>
        </w:numPr>
      </w:pPr>
      <w:bookmarkStart w:id="3" w:name="_Toc39831875"/>
      <w:r>
        <w:lastRenderedPageBreak/>
        <w:t xml:space="preserve">The </w:t>
      </w:r>
      <w:r w:rsidR="00B33512">
        <w:t xml:space="preserve">common </w:t>
      </w:r>
      <w:r w:rsidR="00731541">
        <w:t>goal of the game</w:t>
      </w:r>
      <w:bookmarkEnd w:id="3"/>
      <w:r w:rsidR="00731541">
        <w:t xml:space="preserve"> </w:t>
      </w:r>
    </w:p>
    <w:p w14:paraId="5535F139" w14:textId="3ED0EA44" w:rsidR="00450044" w:rsidRDefault="00450044" w:rsidP="00450044">
      <w:pPr>
        <w:pStyle w:val="NoSpacing"/>
        <w:jc w:val="both"/>
      </w:pPr>
    </w:p>
    <w:p w14:paraId="6FB7FAB5" w14:textId="56181BA4" w:rsidR="00731541" w:rsidRDefault="00A66FCB" w:rsidP="00450044">
      <w:pPr>
        <w:pStyle w:val="NoSpacing"/>
        <w:jc w:val="both"/>
      </w:pPr>
      <w:r>
        <w:t xml:space="preserve">The major of the village </w:t>
      </w:r>
      <w:r w:rsidR="00033A3D">
        <w:t xml:space="preserve">Adapner </w:t>
      </w:r>
      <w:r>
        <w:t xml:space="preserve">has set the goal for becoming 100% renewable </w:t>
      </w:r>
      <w:r w:rsidR="0089087F">
        <w:t>in the coming years. To achieve this g</w:t>
      </w:r>
      <w:r w:rsidR="00777FEB">
        <w:t>oal</w:t>
      </w:r>
      <w:r w:rsidR="007E0180">
        <w:t xml:space="preserve">, </w:t>
      </w:r>
      <w:r w:rsidR="00777FEB">
        <w:t xml:space="preserve">the major </w:t>
      </w:r>
      <w:r w:rsidR="00E60F3B">
        <w:t>decided</w:t>
      </w:r>
      <w:r w:rsidR="00777FEB">
        <w:t xml:space="preserve"> to only use biomass</w:t>
      </w:r>
      <w:r w:rsidR="007B13F1">
        <w:t xml:space="preserve"> as an energy source and in particular the digestion of biomass into biogas</w:t>
      </w:r>
      <w:r w:rsidR="00FB59BD">
        <w:t xml:space="preserve"> which is then converted into electricity in a Combined Heat and Power Unit. Therefore, f</w:t>
      </w:r>
      <w:r w:rsidR="00961680">
        <w:t xml:space="preserve">or all the players </w:t>
      </w:r>
      <w:r w:rsidR="00FB59BD">
        <w:t xml:space="preserve">of the game </w:t>
      </w:r>
      <w:r w:rsidR="00961680">
        <w:t>the main goal is to reach a 100% renewable village by supplying enough energy</w:t>
      </w:r>
      <w:r w:rsidR="00FB59BD">
        <w:t xml:space="preserve"> using only biomass</w:t>
      </w:r>
      <w:r w:rsidR="00CB14B2">
        <w:t xml:space="preserve"> and digestion</w:t>
      </w:r>
      <w:r w:rsidR="0095139F">
        <w:t xml:space="preserve"> (Figure 1)</w:t>
      </w:r>
      <w:r w:rsidR="003C53E0">
        <w:t xml:space="preserve">. </w:t>
      </w:r>
      <w:r w:rsidR="000E5120">
        <w:t>Additionally</w:t>
      </w:r>
      <w:r w:rsidR="000D647F">
        <w:t>, the process of biogas production results in a byproduct called digestate, which must also be processed sustainably</w:t>
      </w:r>
      <w:r w:rsidR="003979E4">
        <w:t xml:space="preserve"> to ensure </w:t>
      </w:r>
      <w:r w:rsidR="00971689">
        <w:t>a balanced nutrient availability on the agricultural land</w:t>
      </w:r>
      <w:r w:rsidR="000E5120">
        <w:t>.</w:t>
      </w:r>
      <w:r w:rsidR="000D647F">
        <w:t xml:space="preserve"> </w:t>
      </w:r>
      <w:r w:rsidR="000E5120">
        <w:t>B</w:t>
      </w:r>
      <w:r w:rsidR="005D0AD3">
        <w:t>esides reaching the main goal</w:t>
      </w:r>
      <w:r w:rsidR="000E5120">
        <w:t>s</w:t>
      </w:r>
      <w:r w:rsidR="00971689">
        <w:t xml:space="preserve">, aforementioned, </w:t>
      </w:r>
      <w:r w:rsidR="005D0AD3">
        <w:t xml:space="preserve">the individual roles </w:t>
      </w:r>
      <w:r w:rsidR="003A0BE9">
        <w:t xml:space="preserve">(Figure 2) </w:t>
      </w:r>
      <w:r w:rsidR="000608A2">
        <w:t xml:space="preserve">also </w:t>
      </w:r>
      <w:r w:rsidR="005D0AD3">
        <w:t xml:space="preserve">want to achieve </w:t>
      </w:r>
      <w:r w:rsidR="000608A2">
        <w:t xml:space="preserve">their </w:t>
      </w:r>
      <w:r w:rsidR="00E94E9F">
        <w:t xml:space="preserve">own </w:t>
      </w:r>
      <w:r w:rsidR="000608A2">
        <w:t>personal goals.</w:t>
      </w:r>
      <w:r w:rsidR="00CB14B2">
        <w:t xml:space="preserve"> </w:t>
      </w:r>
      <w:r w:rsidR="003A0BE9">
        <w:t>For instance, i</w:t>
      </w:r>
      <w:r w:rsidR="008666D0">
        <w:t xml:space="preserve">t </w:t>
      </w:r>
      <w:r w:rsidR="003A0BE9">
        <w:t>must</w:t>
      </w:r>
      <w:r w:rsidR="008666D0">
        <w:t xml:space="preserve"> be profitable, available all the time, </w:t>
      </w:r>
      <w:r w:rsidR="00094B93">
        <w:t>good for the environment etc.</w:t>
      </w:r>
      <w:r w:rsidR="000608A2">
        <w:t xml:space="preserve"> </w:t>
      </w:r>
      <w:r w:rsidR="003C53E0">
        <w:t>To achieve this some additional hurdles must be overcome.</w:t>
      </w:r>
      <w:r w:rsidR="000C7EB1">
        <w:t xml:space="preserve"> </w:t>
      </w:r>
      <w:r w:rsidR="00E9205A">
        <w:t xml:space="preserve">Play the game and discover the challenges but also the benefits of a </w:t>
      </w:r>
      <w:r w:rsidR="00FB75B9">
        <w:t xml:space="preserve">sustainable biomass chain. </w:t>
      </w:r>
      <w:r w:rsidR="00E9205A">
        <w:t xml:space="preserve"> </w:t>
      </w:r>
    </w:p>
    <w:p w14:paraId="5F11121E" w14:textId="2DFDDF14" w:rsidR="00961680" w:rsidRDefault="00961680" w:rsidP="00450044">
      <w:pPr>
        <w:pStyle w:val="NoSpacing"/>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2"/>
      </w:tblGrid>
      <w:tr w:rsidR="000E08AF" w14:paraId="2F0618F3" w14:textId="77777777" w:rsidTr="006E3D85">
        <w:tc>
          <w:tcPr>
            <w:tcW w:w="9848" w:type="dxa"/>
          </w:tcPr>
          <w:p w14:paraId="3757668E" w14:textId="417C794F" w:rsidR="000E08AF" w:rsidRDefault="000E08AF" w:rsidP="000E08AF">
            <w:pPr>
              <w:pStyle w:val="NoSpacing"/>
              <w:jc w:val="center"/>
            </w:pPr>
            <w:r>
              <w:rPr>
                <w:noProof/>
              </w:rPr>
              <w:drawing>
                <wp:inline distT="0" distB="0" distL="0" distR="0" wp14:anchorId="5F46ABD2" wp14:editId="380DE5D6">
                  <wp:extent cx="3994100" cy="1972584"/>
                  <wp:effectExtent l="0" t="0" r="698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14993" cy="1982903"/>
                          </a:xfrm>
                          <a:prstGeom prst="rect">
                            <a:avLst/>
                          </a:prstGeom>
                        </pic:spPr>
                      </pic:pic>
                    </a:graphicData>
                  </a:graphic>
                </wp:inline>
              </w:drawing>
            </w:r>
          </w:p>
        </w:tc>
      </w:tr>
      <w:tr w:rsidR="000E08AF" w14:paraId="1B822B42" w14:textId="77777777" w:rsidTr="006E3D85">
        <w:tc>
          <w:tcPr>
            <w:tcW w:w="9848" w:type="dxa"/>
          </w:tcPr>
          <w:p w14:paraId="17F7E112" w14:textId="5A63556F" w:rsidR="000E08AF" w:rsidRPr="00167B4E" w:rsidRDefault="000E08AF" w:rsidP="00450044">
            <w:pPr>
              <w:pStyle w:val="NoSpacing"/>
              <w:jc w:val="both"/>
              <w:rPr>
                <w:i/>
                <w:iCs/>
              </w:rPr>
            </w:pPr>
            <w:r w:rsidRPr="00167B4E">
              <w:rPr>
                <w:i/>
                <w:iCs/>
                <w:sz w:val="20"/>
                <w:szCs w:val="20"/>
              </w:rPr>
              <w:t>Figure 1: The goals of the Adapner biogas game</w:t>
            </w:r>
          </w:p>
        </w:tc>
      </w:tr>
    </w:tbl>
    <w:p w14:paraId="02E09377" w14:textId="3BF74A67" w:rsidR="004167EA" w:rsidRDefault="004167EA" w:rsidP="004167EA">
      <w:pPr>
        <w:pStyle w:val="Heading1"/>
        <w:rPr>
          <w:noProof/>
        </w:rPr>
      </w:pPr>
      <w:bookmarkStart w:id="4" w:name="_Toc39831876"/>
      <w:r>
        <w:rPr>
          <w:noProof/>
        </w:rPr>
        <w:t>The roles in the game</w:t>
      </w:r>
      <w:bookmarkEnd w:id="4"/>
      <w:r>
        <w:rPr>
          <w:noProof/>
        </w:rPr>
        <w:t xml:space="preserve"> </w:t>
      </w:r>
    </w:p>
    <w:p w14:paraId="18EE2DF5" w14:textId="77777777" w:rsidR="004167EA" w:rsidRPr="004167EA" w:rsidRDefault="004167EA" w:rsidP="004167EA"/>
    <w:p w14:paraId="0386C29F" w14:textId="401D41E6" w:rsidR="004167EA" w:rsidRDefault="008017BE" w:rsidP="0069635E">
      <w:pPr>
        <w:pStyle w:val="NoSpacing"/>
        <w:jc w:val="both"/>
      </w:pPr>
      <w:r>
        <w:t>Before the gam</w:t>
      </w:r>
      <w:r w:rsidR="00C25E52">
        <w:t>e</w:t>
      </w:r>
      <w:r>
        <w:t xml:space="preserve"> starts</w:t>
      </w:r>
      <w:r w:rsidR="00C25E52">
        <w:t>,</w:t>
      </w:r>
      <w:r>
        <w:t xml:space="preserve"> </w:t>
      </w:r>
      <w:r w:rsidR="00C25E52">
        <w:t>t</w:t>
      </w:r>
      <w:r w:rsidR="003C53E0">
        <w:t xml:space="preserve">he players will </w:t>
      </w:r>
      <w:r w:rsidR="00B54A5C">
        <w:t>divide</w:t>
      </w:r>
      <w:r w:rsidR="003C53E0">
        <w:t xml:space="preserve"> the roles </w:t>
      </w:r>
      <w:r w:rsidR="009F0043">
        <w:t>so that all the seven roles (Figure 2</w:t>
      </w:r>
      <w:r w:rsidR="00E71F82">
        <w:t>) are represented</w:t>
      </w:r>
      <w:r w:rsidR="00E12198">
        <w:t>.</w:t>
      </w:r>
      <w:r w:rsidR="00E71F82">
        <w:t xml:space="preserve"> </w:t>
      </w:r>
      <w:r w:rsidR="00140202">
        <w:t xml:space="preserve">With select </w:t>
      </w:r>
      <w:r w:rsidR="004B530F">
        <w:t>number</w:t>
      </w:r>
      <w:r w:rsidR="00140202">
        <w:t xml:space="preserve"> of players a</w:t>
      </w:r>
      <w:r w:rsidR="00E71F82">
        <w:t>t minimum roles 3-7 must be represented</w:t>
      </w:r>
      <w:r w:rsidR="00140202">
        <w:t>.</w:t>
      </w:r>
      <w:r w:rsidR="00E71F82">
        <w:t xml:space="preserve"> </w:t>
      </w:r>
      <w:r w:rsidR="00BE24D6">
        <w:t xml:space="preserve">These roles are stakeholders or actors within </w:t>
      </w:r>
      <w:r w:rsidR="00A6164A">
        <w:t>the energy transition of the village</w:t>
      </w:r>
      <w:r w:rsidR="000E08AF">
        <w:t xml:space="preserve"> (Figure 2)</w:t>
      </w:r>
      <w:r w:rsidR="00D67C32">
        <w:t>.</w:t>
      </w:r>
      <w:r w:rsidR="00A6164A">
        <w:t xml:space="preserve"> </w:t>
      </w:r>
      <w:r w:rsidR="00E12198">
        <w:t xml:space="preserve">The roles themselves will also have their own target that they want to achieve. </w:t>
      </w:r>
      <w:r w:rsidR="00D67C32">
        <w:t>Below an explanation of the roles in the game</w:t>
      </w:r>
      <w:r w:rsidR="004B530F">
        <w:t>:</w:t>
      </w:r>
    </w:p>
    <w:p w14:paraId="63BAEF57" w14:textId="3350A8D0" w:rsidR="004167EA" w:rsidRDefault="004167EA" w:rsidP="0069635E">
      <w:pPr>
        <w:pStyle w:val="NoSpacing"/>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2"/>
      </w:tblGrid>
      <w:tr w:rsidR="000E08AF" w14:paraId="41EF3E25" w14:textId="77777777" w:rsidTr="006E3D85">
        <w:tc>
          <w:tcPr>
            <w:tcW w:w="9848" w:type="dxa"/>
          </w:tcPr>
          <w:p w14:paraId="4F5318E7" w14:textId="172E26D2" w:rsidR="000E08AF" w:rsidRDefault="000E08AF" w:rsidP="000E08AF">
            <w:pPr>
              <w:pStyle w:val="NoSpacing"/>
              <w:jc w:val="center"/>
            </w:pPr>
            <w:r>
              <w:rPr>
                <w:noProof/>
              </w:rPr>
              <w:drawing>
                <wp:inline distT="0" distB="0" distL="0" distR="0" wp14:anchorId="6094090C" wp14:editId="2A2C0B7F">
                  <wp:extent cx="3481387" cy="1943823"/>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19444" cy="1965072"/>
                          </a:xfrm>
                          <a:prstGeom prst="rect">
                            <a:avLst/>
                          </a:prstGeom>
                        </pic:spPr>
                      </pic:pic>
                    </a:graphicData>
                  </a:graphic>
                </wp:inline>
              </w:drawing>
            </w:r>
          </w:p>
        </w:tc>
      </w:tr>
      <w:tr w:rsidR="000E08AF" w14:paraId="5170B133" w14:textId="77777777" w:rsidTr="006E3D85">
        <w:tc>
          <w:tcPr>
            <w:tcW w:w="9848" w:type="dxa"/>
          </w:tcPr>
          <w:p w14:paraId="122FDE52" w14:textId="6140352B" w:rsidR="000E08AF" w:rsidRPr="008765A5" w:rsidRDefault="000E08AF" w:rsidP="0069635E">
            <w:pPr>
              <w:pStyle w:val="NoSpacing"/>
              <w:jc w:val="both"/>
              <w:rPr>
                <w:i/>
                <w:iCs/>
              </w:rPr>
            </w:pPr>
            <w:r w:rsidRPr="008765A5">
              <w:rPr>
                <w:i/>
                <w:iCs/>
                <w:sz w:val="20"/>
                <w:szCs w:val="20"/>
              </w:rPr>
              <w:t xml:space="preserve">Figure 2: The different roles </w:t>
            </w:r>
            <w:r w:rsidR="002A275C" w:rsidRPr="008765A5">
              <w:rPr>
                <w:i/>
                <w:iCs/>
                <w:sz w:val="20"/>
                <w:szCs w:val="20"/>
              </w:rPr>
              <w:t xml:space="preserve">in </w:t>
            </w:r>
            <w:r w:rsidRPr="008765A5">
              <w:rPr>
                <w:i/>
                <w:iCs/>
                <w:sz w:val="20"/>
                <w:szCs w:val="20"/>
              </w:rPr>
              <w:t>the Adapner biogas game</w:t>
            </w:r>
          </w:p>
        </w:tc>
      </w:tr>
    </w:tbl>
    <w:p w14:paraId="7CDBD1AE" w14:textId="47F800BA" w:rsidR="004167EA" w:rsidRDefault="004167EA" w:rsidP="0069635E">
      <w:pPr>
        <w:pStyle w:val="NoSpacing"/>
        <w:jc w:val="both"/>
      </w:pPr>
    </w:p>
    <w:p w14:paraId="1CEDB024" w14:textId="1E1E8874" w:rsidR="00533F69" w:rsidRDefault="003D0D0D" w:rsidP="0004134B">
      <w:pPr>
        <w:pStyle w:val="NoSpacing"/>
        <w:numPr>
          <w:ilvl w:val="0"/>
          <w:numId w:val="41"/>
        </w:numPr>
        <w:spacing w:after="120" w:line="264" w:lineRule="auto"/>
        <w:ind w:left="284" w:hanging="284"/>
        <w:jc w:val="both"/>
      </w:pPr>
      <w:r w:rsidRPr="00387998">
        <w:rPr>
          <w:b/>
          <w:bCs/>
        </w:rPr>
        <w:t>The goal of the</w:t>
      </w:r>
      <w:r w:rsidR="00533F69" w:rsidRPr="00387998">
        <w:rPr>
          <w:b/>
          <w:bCs/>
        </w:rPr>
        <w:t xml:space="preserve"> Energy role</w:t>
      </w:r>
      <w:r w:rsidR="00387998" w:rsidRPr="00387998">
        <w:rPr>
          <w:b/>
          <w:bCs/>
        </w:rPr>
        <w:t xml:space="preserve"> is to reach 100 points</w:t>
      </w:r>
      <w:r w:rsidR="00C86580" w:rsidRPr="00387998">
        <w:rPr>
          <w:b/>
          <w:bCs/>
        </w:rPr>
        <w:t>:</w:t>
      </w:r>
      <w:r w:rsidR="00C86580">
        <w:rPr>
          <w:b/>
          <w:bCs/>
        </w:rPr>
        <w:t xml:space="preserve"> </w:t>
      </w:r>
      <w:r w:rsidR="00C86580">
        <w:t xml:space="preserve">This role is interested in the production of energy for the </w:t>
      </w:r>
      <w:r w:rsidR="00191503">
        <w:t>renewable</w:t>
      </w:r>
      <w:r w:rsidR="00C86580">
        <w:t xml:space="preserve"> </w:t>
      </w:r>
      <w:r w:rsidR="00191503">
        <w:t xml:space="preserve">village of Adapner and wants to achieve a </w:t>
      </w:r>
      <w:r w:rsidR="008A27C9">
        <w:t>self-sufficient</w:t>
      </w:r>
      <w:r w:rsidR="003C4D47">
        <w:t xml:space="preserve"> energy supply on a yearly base. These goals are often </w:t>
      </w:r>
      <w:r w:rsidR="008A27C9">
        <w:t>pursued</w:t>
      </w:r>
      <w:r w:rsidR="003C4D47">
        <w:t xml:space="preserve"> by </w:t>
      </w:r>
      <w:r w:rsidR="008A27C9">
        <w:t xml:space="preserve">the local municipality or energy cooperation. </w:t>
      </w:r>
      <w:r w:rsidR="00191503">
        <w:t xml:space="preserve"> </w:t>
      </w:r>
    </w:p>
    <w:p w14:paraId="065F3562" w14:textId="558155A8" w:rsidR="005B6492" w:rsidRDefault="00387998" w:rsidP="0004134B">
      <w:pPr>
        <w:pStyle w:val="NoSpacing"/>
        <w:numPr>
          <w:ilvl w:val="0"/>
          <w:numId w:val="41"/>
        </w:numPr>
        <w:spacing w:after="120" w:line="264" w:lineRule="auto"/>
        <w:ind w:left="284" w:hanging="284"/>
        <w:jc w:val="both"/>
      </w:pPr>
      <w:r w:rsidRPr="008C6EDE">
        <w:rPr>
          <w:b/>
          <w:bCs/>
        </w:rPr>
        <w:t xml:space="preserve">The goal of the </w:t>
      </w:r>
      <w:r w:rsidR="005B6492" w:rsidRPr="008C6EDE">
        <w:rPr>
          <w:b/>
          <w:bCs/>
        </w:rPr>
        <w:t xml:space="preserve">Nutrients </w:t>
      </w:r>
      <w:r w:rsidRPr="008C6EDE">
        <w:rPr>
          <w:b/>
          <w:bCs/>
        </w:rPr>
        <w:t>role is to stay on 0 points</w:t>
      </w:r>
      <w:r w:rsidR="008C6EDE" w:rsidRPr="008C6EDE">
        <w:rPr>
          <w:b/>
          <w:bCs/>
        </w:rPr>
        <w:t>:</w:t>
      </w:r>
      <w:r w:rsidR="008C6EDE">
        <w:t xml:space="preserve"> </w:t>
      </w:r>
      <w:r w:rsidR="00B41717">
        <w:t xml:space="preserve">The role of Nutrients </w:t>
      </w:r>
      <w:r w:rsidR="004B530F">
        <w:t>stands</w:t>
      </w:r>
      <w:r w:rsidR="005B6492">
        <w:t xml:space="preserve"> for the </w:t>
      </w:r>
      <w:r w:rsidR="00F100DB">
        <w:t>quality of the agricultural land. If products like maize</w:t>
      </w:r>
      <w:r w:rsidR="0057580B">
        <w:t>,</w:t>
      </w:r>
      <w:r w:rsidR="00F100DB">
        <w:t xml:space="preserve"> rape seed</w:t>
      </w:r>
      <w:r w:rsidR="0057580B">
        <w:t>,</w:t>
      </w:r>
      <w:r w:rsidR="00F100DB">
        <w:t xml:space="preserve"> or grass are removed from the </w:t>
      </w:r>
      <w:r w:rsidR="00316C95">
        <w:t>field,</w:t>
      </w:r>
      <w:r w:rsidR="008363AD">
        <w:t xml:space="preserve"> they take the absorbed nutrients with them which needs to be replaced or the </w:t>
      </w:r>
      <w:r w:rsidR="00173BA5">
        <w:t xml:space="preserve">fields will lose their fertility. </w:t>
      </w:r>
      <w:r w:rsidR="00316C95">
        <w:t xml:space="preserve">In many cases nutrients are replaced using fossil fertilizers, whiles very effective they are also vey harmful to the planet, as they require lost of energy </w:t>
      </w:r>
      <w:r w:rsidR="00307702">
        <w:t xml:space="preserve">during production and they can </w:t>
      </w:r>
      <w:r w:rsidR="00656530">
        <w:t xml:space="preserve">also </w:t>
      </w:r>
      <w:r w:rsidR="00307702">
        <w:t xml:space="preserve">acidify the ground. </w:t>
      </w:r>
      <w:r w:rsidR="00922D86">
        <w:t xml:space="preserve">Hence, the role of </w:t>
      </w:r>
      <w:r w:rsidR="00922D86" w:rsidRPr="005E5FBB">
        <w:rPr>
          <w:b/>
          <w:bCs/>
        </w:rPr>
        <w:t xml:space="preserve">Nutrients </w:t>
      </w:r>
      <w:r w:rsidR="00CE3518" w:rsidRPr="00CE3518">
        <w:t>s</w:t>
      </w:r>
      <w:r w:rsidR="00922D86">
        <w:t xml:space="preserve">trives for a balanced use of the available nutrients. </w:t>
      </w:r>
    </w:p>
    <w:p w14:paraId="195F3DA1" w14:textId="5AE695ED" w:rsidR="006B7413" w:rsidRDefault="008C6EDE" w:rsidP="006B7413">
      <w:pPr>
        <w:pStyle w:val="NoSpacing"/>
        <w:numPr>
          <w:ilvl w:val="0"/>
          <w:numId w:val="41"/>
        </w:numPr>
        <w:spacing w:after="120" w:line="264" w:lineRule="auto"/>
        <w:ind w:left="284" w:hanging="284"/>
        <w:jc w:val="both"/>
      </w:pPr>
      <w:r w:rsidRPr="008C6EDE">
        <w:rPr>
          <w:b/>
          <w:bCs/>
        </w:rPr>
        <w:lastRenderedPageBreak/>
        <w:t xml:space="preserve">The goal of </w:t>
      </w:r>
      <w:r w:rsidR="002F486B">
        <w:rPr>
          <w:b/>
          <w:bCs/>
        </w:rPr>
        <w:t>P</w:t>
      </w:r>
      <w:r w:rsidRPr="008C6EDE">
        <w:rPr>
          <w:b/>
          <w:bCs/>
        </w:rPr>
        <w:t xml:space="preserve">ermits is to reach 100 points: </w:t>
      </w:r>
      <w:r w:rsidR="006B7413" w:rsidRPr="000101A1">
        <w:t xml:space="preserve">For renewable energy to be implemented </w:t>
      </w:r>
      <w:r w:rsidR="006B7413">
        <w:rPr>
          <w:b/>
          <w:bCs/>
        </w:rPr>
        <w:t>Permits</w:t>
      </w:r>
      <w:r w:rsidR="006B7413" w:rsidRPr="000101A1">
        <w:t xml:space="preserve"> are often required and the authority to issue permits is in the hands of the government. This difficult process is often a political process with many stakeholders involved (often </w:t>
      </w:r>
      <w:r w:rsidR="006B7413">
        <w:rPr>
          <w:b/>
          <w:bCs/>
        </w:rPr>
        <w:t>People</w:t>
      </w:r>
      <w:r w:rsidR="006B7413" w:rsidRPr="000101A1">
        <w:t xml:space="preserve">, </w:t>
      </w:r>
      <w:r w:rsidR="006B7413">
        <w:rPr>
          <w:b/>
          <w:bCs/>
        </w:rPr>
        <w:t>Profit</w:t>
      </w:r>
      <w:r w:rsidR="006B7413" w:rsidRPr="000101A1">
        <w:t xml:space="preserve">, and the government). The process and ease of getting a permit differs per country and often reflects the policies and laws of the government. </w:t>
      </w:r>
    </w:p>
    <w:p w14:paraId="35E8B240" w14:textId="011D35EA" w:rsidR="00392171" w:rsidRDefault="00B41717" w:rsidP="0004134B">
      <w:pPr>
        <w:pStyle w:val="NoSpacing"/>
        <w:numPr>
          <w:ilvl w:val="0"/>
          <w:numId w:val="41"/>
        </w:numPr>
        <w:spacing w:after="120" w:line="264" w:lineRule="auto"/>
        <w:ind w:left="284" w:hanging="284"/>
        <w:jc w:val="both"/>
      </w:pPr>
      <w:r w:rsidRPr="008C6EDE">
        <w:rPr>
          <w:b/>
          <w:bCs/>
        </w:rPr>
        <w:t xml:space="preserve">The goal of </w:t>
      </w:r>
      <w:r>
        <w:rPr>
          <w:b/>
          <w:bCs/>
        </w:rPr>
        <w:t>People</w:t>
      </w:r>
      <w:r w:rsidRPr="008C6EDE">
        <w:rPr>
          <w:b/>
          <w:bCs/>
        </w:rPr>
        <w:t xml:space="preserve"> is to reach 100 points: </w:t>
      </w:r>
      <w:r w:rsidR="00392171">
        <w:t>Most importantly,</w:t>
      </w:r>
      <w:r w:rsidR="00392171" w:rsidRPr="000101A1">
        <w:t xml:space="preserve"> there are the </w:t>
      </w:r>
      <w:r w:rsidR="00392171">
        <w:rPr>
          <w:b/>
          <w:bCs/>
        </w:rPr>
        <w:t>People</w:t>
      </w:r>
      <w:r w:rsidR="00845421">
        <w:rPr>
          <w:b/>
          <w:bCs/>
        </w:rPr>
        <w:t xml:space="preserve">. </w:t>
      </w:r>
      <w:r w:rsidR="00845421" w:rsidRPr="00845421">
        <w:t>Which is also</w:t>
      </w:r>
      <w:r w:rsidR="00845421">
        <w:rPr>
          <w:b/>
          <w:bCs/>
        </w:rPr>
        <w:t xml:space="preserve"> </w:t>
      </w:r>
      <w:r w:rsidR="00392171" w:rsidRPr="000101A1">
        <w:t xml:space="preserve">the most difficult of </w:t>
      </w:r>
      <w:r w:rsidR="00845421">
        <w:t>stakeholders</w:t>
      </w:r>
      <w:r w:rsidR="00392171" w:rsidRPr="000101A1">
        <w:t xml:space="preserve"> as they represent the ones living near the renewable technologies or the ones that have a strong opinion on specific topics.</w:t>
      </w:r>
      <w:r w:rsidR="00CE3518">
        <w:t xml:space="preserve"> </w:t>
      </w:r>
      <w:r w:rsidR="00392171" w:rsidRPr="000101A1">
        <w:t xml:space="preserve">For instance, on safety or how </w:t>
      </w:r>
      <w:r w:rsidR="006045B0">
        <w:t>the technologies</w:t>
      </w:r>
      <w:r w:rsidR="00392171" w:rsidRPr="000101A1">
        <w:t xml:space="preserve"> fit in the landscape etc. In the Netherlands this opinion can be very strong and may lead to resistance against specific technologies or plans. </w:t>
      </w:r>
      <w:r w:rsidR="00B92EA4">
        <w:t xml:space="preserve">Hence, the </w:t>
      </w:r>
      <w:r w:rsidR="00B92EA4" w:rsidRPr="00B92EA4">
        <w:rPr>
          <w:b/>
          <w:bCs/>
        </w:rPr>
        <w:t>people</w:t>
      </w:r>
      <w:r w:rsidR="00B92EA4">
        <w:t xml:space="preserve"> will need to agree and accept the proposed energy solutions before they are placed.</w:t>
      </w:r>
    </w:p>
    <w:p w14:paraId="658B0A93" w14:textId="157407DB" w:rsidR="00533F69" w:rsidRPr="000101A1" w:rsidRDefault="00B41717" w:rsidP="0004134B">
      <w:pPr>
        <w:pStyle w:val="NoSpacing"/>
        <w:numPr>
          <w:ilvl w:val="0"/>
          <w:numId w:val="41"/>
        </w:numPr>
        <w:spacing w:after="120" w:line="264" w:lineRule="auto"/>
        <w:ind w:left="284" w:hanging="284"/>
        <w:jc w:val="both"/>
      </w:pPr>
      <w:r w:rsidRPr="008C6EDE">
        <w:rPr>
          <w:b/>
          <w:bCs/>
        </w:rPr>
        <w:t xml:space="preserve">The goal of </w:t>
      </w:r>
      <w:r>
        <w:rPr>
          <w:b/>
          <w:bCs/>
        </w:rPr>
        <w:t>Planet</w:t>
      </w:r>
      <w:r w:rsidRPr="008C6EDE">
        <w:rPr>
          <w:b/>
          <w:bCs/>
        </w:rPr>
        <w:t xml:space="preserve"> is to reach 100 points: </w:t>
      </w:r>
      <w:r w:rsidR="00533F69" w:rsidRPr="000101A1">
        <w:t xml:space="preserve">The </w:t>
      </w:r>
      <w:r w:rsidR="005B6492">
        <w:t>role for</w:t>
      </w:r>
      <w:r w:rsidR="00533F69" w:rsidRPr="000101A1">
        <w:t xml:space="preserve"> </w:t>
      </w:r>
      <w:r w:rsidR="00533F69">
        <w:rPr>
          <w:b/>
          <w:bCs/>
        </w:rPr>
        <w:t>Planet</w:t>
      </w:r>
      <w:r w:rsidR="00533F69" w:rsidRPr="000101A1">
        <w:t xml:space="preserve"> describes the environmental damage which energy sources can inflict on the planet. We always think that renewable</w:t>
      </w:r>
      <w:r w:rsidR="00313E93">
        <w:t xml:space="preserve"> sources</w:t>
      </w:r>
      <w:r w:rsidR="00533F69" w:rsidRPr="000101A1">
        <w:t xml:space="preserve"> are also </w:t>
      </w:r>
      <w:r w:rsidR="005B6492" w:rsidRPr="000101A1">
        <w:t>sustainable,</w:t>
      </w:r>
      <w:r w:rsidR="00533F69" w:rsidRPr="000101A1">
        <w:t xml:space="preserve"> and this is partly true, but not always. The conversion of energy can still have an impact on the planet</w:t>
      </w:r>
      <w:r w:rsidR="00313E93">
        <w:t xml:space="preserve">; for </w:t>
      </w:r>
      <w:r w:rsidR="00B2242E">
        <w:t>instance,</w:t>
      </w:r>
      <w:r w:rsidR="00313E93">
        <w:t xml:space="preserve"> due to transport of imported biomass into the village or exported digestate</w:t>
      </w:r>
      <w:r w:rsidR="00533F69" w:rsidRPr="000101A1">
        <w:t xml:space="preserve">. Therefore, the type of conversion process </w:t>
      </w:r>
      <w:r w:rsidR="00B2242E">
        <w:t xml:space="preserve">and its use </w:t>
      </w:r>
      <w:r w:rsidR="00533F69" w:rsidRPr="000101A1">
        <w:t xml:space="preserve">can negatively affect the </w:t>
      </w:r>
      <w:r w:rsidR="00533F69" w:rsidRPr="00B2242E">
        <w:t>Planet.</w:t>
      </w:r>
      <w:r w:rsidR="00533F69" w:rsidRPr="002843C5">
        <w:rPr>
          <w:i/>
          <w:iCs/>
        </w:rPr>
        <w:t xml:space="preserve"> </w:t>
      </w:r>
      <w:r w:rsidR="00696FDA">
        <w:t>Hen</w:t>
      </w:r>
      <w:r w:rsidR="003267DD">
        <w:t xml:space="preserve">ce, the role of </w:t>
      </w:r>
      <w:r w:rsidR="003267DD" w:rsidRPr="00B2242E">
        <w:rPr>
          <w:b/>
          <w:bCs/>
        </w:rPr>
        <w:t>Planes</w:t>
      </w:r>
      <w:r w:rsidR="003267DD">
        <w:t xml:space="preserve"> strives for the cleanest renewable energy sources. </w:t>
      </w:r>
    </w:p>
    <w:p w14:paraId="22219DC5" w14:textId="7CB07892" w:rsidR="00533F69" w:rsidRPr="000101A1" w:rsidRDefault="002F486B" w:rsidP="0004134B">
      <w:pPr>
        <w:pStyle w:val="NoSpacing"/>
        <w:numPr>
          <w:ilvl w:val="0"/>
          <w:numId w:val="41"/>
        </w:numPr>
        <w:spacing w:after="120" w:line="264" w:lineRule="auto"/>
        <w:ind w:left="284" w:hanging="284"/>
        <w:jc w:val="both"/>
      </w:pPr>
      <w:r w:rsidRPr="008C6EDE">
        <w:rPr>
          <w:b/>
          <w:bCs/>
        </w:rPr>
        <w:t xml:space="preserve">The goal of </w:t>
      </w:r>
      <w:r>
        <w:rPr>
          <w:b/>
          <w:bCs/>
        </w:rPr>
        <w:t>Profit</w:t>
      </w:r>
      <w:r w:rsidRPr="008C6EDE">
        <w:rPr>
          <w:b/>
          <w:bCs/>
        </w:rPr>
        <w:t xml:space="preserve"> is to reach 100 points: </w:t>
      </w:r>
      <w:r w:rsidR="00533F69" w:rsidRPr="000101A1">
        <w:t xml:space="preserve">The next element of sustainability is </w:t>
      </w:r>
      <w:r w:rsidR="00533F69">
        <w:rPr>
          <w:b/>
          <w:bCs/>
        </w:rPr>
        <w:t>Profit</w:t>
      </w:r>
      <w:r w:rsidR="00533F69" w:rsidRPr="000101A1">
        <w:t>. In order to attract investors, renewable technology must show themselves to be profitable. Therefore, renewable technology must be profitable although part of the income is currently based on subsidies which governments often extent for certain renewable technologies</w:t>
      </w:r>
      <w:r w:rsidR="00533F69">
        <w:t>.</w:t>
      </w:r>
      <w:r w:rsidR="003267DD">
        <w:t xml:space="preserve"> Hence, the role of </w:t>
      </w:r>
      <w:r w:rsidR="003267DD" w:rsidRPr="00473DDB">
        <w:rPr>
          <w:b/>
          <w:bCs/>
        </w:rPr>
        <w:t xml:space="preserve">Profit </w:t>
      </w:r>
      <w:r w:rsidR="003267DD">
        <w:t xml:space="preserve">strives </w:t>
      </w:r>
      <w:r w:rsidR="00D44F63">
        <w:t>of Profit strives for the mo</w:t>
      </w:r>
      <w:r w:rsidR="00473DDB">
        <w:t>st profit.</w:t>
      </w:r>
    </w:p>
    <w:p w14:paraId="7EAE4569" w14:textId="501C2798" w:rsidR="00533F69" w:rsidRPr="00EC07C7" w:rsidRDefault="002F486B" w:rsidP="0004134B">
      <w:pPr>
        <w:pStyle w:val="NoSpacing"/>
        <w:numPr>
          <w:ilvl w:val="0"/>
          <w:numId w:val="41"/>
        </w:numPr>
        <w:spacing w:after="120" w:line="264" w:lineRule="auto"/>
        <w:ind w:left="284" w:hanging="284"/>
        <w:jc w:val="both"/>
      </w:pPr>
      <w:r w:rsidRPr="008C6EDE">
        <w:rPr>
          <w:b/>
          <w:bCs/>
        </w:rPr>
        <w:t xml:space="preserve">The goal of </w:t>
      </w:r>
      <w:r>
        <w:rPr>
          <w:b/>
          <w:bCs/>
        </w:rPr>
        <w:t>Balance</w:t>
      </w:r>
      <w:r w:rsidRPr="008C6EDE">
        <w:rPr>
          <w:b/>
          <w:bCs/>
        </w:rPr>
        <w:t xml:space="preserve"> is to reach 100 points: </w:t>
      </w:r>
      <w:r w:rsidR="00533F69" w:rsidRPr="00EC07C7">
        <w:t xml:space="preserve">The </w:t>
      </w:r>
      <w:r w:rsidR="0004134B">
        <w:t>role for</w:t>
      </w:r>
      <w:r w:rsidR="00533F69" w:rsidRPr="00EC07C7">
        <w:t xml:space="preserve"> </w:t>
      </w:r>
      <w:r w:rsidR="00533F69">
        <w:rPr>
          <w:b/>
          <w:bCs/>
        </w:rPr>
        <w:t>Balance</w:t>
      </w:r>
      <w:r w:rsidR="00533F69" w:rsidRPr="00EC07C7">
        <w:t xml:space="preserve">, is often forgotten. The organizations responsible for balance (which in the Netherlands is e.g. </w:t>
      </w:r>
      <w:proofErr w:type="spellStart"/>
      <w:r w:rsidR="00533F69" w:rsidRPr="00EC07C7">
        <w:t>Tennet</w:t>
      </w:r>
      <w:proofErr w:type="spellEnd"/>
      <w:r w:rsidR="00533F69" w:rsidRPr="00EC07C7">
        <w:t xml:space="preserve">, </w:t>
      </w:r>
      <w:proofErr w:type="spellStart"/>
      <w:r w:rsidR="00533F69" w:rsidRPr="00EC07C7">
        <w:t>Enexis</w:t>
      </w:r>
      <w:proofErr w:type="spellEnd"/>
      <w:r w:rsidR="00533F69">
        <w:t>,</w:t>
      </w:r>
      <w:r w:rsidR="00533F69" w:rsidRPr="00EC07C7">
        <w:t xml:space="preserve"> Liander) make sure that electricity or natural gas and /or other energy sources are always available for the consumer. </w:t>
      </w:r>
      <w:r w:rsidR="00533F69">
        <w:rPr>
          <w:b/>
          <w:bCs/>
        </w:rPr>
        <w:t>Balance</w:t>
      </w:r>
      <w:r w:rsidR="00533F69" w:rsidRPr="00EC07C7">
        <w:t xml:space="preserve"> or the grid operators </w:t>
      </w:r>
      <w:r w:rsidR="0004134B" w:rsidRPr="00EC07C7">
        <w:t>ensure</w:t>
      </w:r>
      <w:r w:rsidR="00533F69" w:rsidRPr="00EC07C7">
        <w:t xml:space="preserve"> that we have energy available most of the time (in the Netherlands 99.99%). When adding </w:t>
      </w:r>
      <w:bookmarkStart w:id="5" w:name="_Hlk517261907"/>
      <w:r w:rsidR="00533F69" w:rsidRPr="00EC07C7">
        <w:t xml:space="preserve">intermittent renewable energy </w:t>
      </w:r>
      <w:bookmarkEnd w:id="5"/>
      <w:r w:rsidR="00533F69" w:rsidRPr="00EC07C7">
        <w:t xml:space="preserve">to the mix this task will become harder. </w:t>
      </w:r>
      <w:r w:rsidR="00493928">
        <w:t xml:space="preserve">Hence, the role of </w:t>
      </w:r>
      <w:r w:rsidR="00493928" w:rsidRPr="00890560">
        <w:rPr>
          <w:b/>
          <w:bCs/>
        </w:rPr>
        <w:t xml:space="preserve">Balance </w:t>
      </w:r>
      <w:r w:rsidR="00890560">
        <w:t xml:space="preserve">wants to have a flexible production system that can match demand and supply. </w:t>
      </w:r>
    </w:p>
    <w:p w14:paraId="7EA9CBD8" w14:textId="3DA0988B" w:rsidR="00533F69" w:rsidRPr="00EC07C7" w:rsidRDefault="002F486B" w:rsidP="002F486B">
      <w:pPr>
        <w:pStyle w:val="NoSpacing"/>
        <w:spacing w:after="120" w:line="264" w:lineRule="auto"/>
        <w:jc w:val="both"/>
      </w:pPr>
      <w:r w:rsidRPr="00E94261">
        <w:rPr>
          <w:b/>
          <w:bCs/>
        </w:rPr>
        <w:t xml:space="preserve">The goal of space </w:t>
      </w:r>
      <w:r w:rsidR="00E94261">
        <w:rPr>
          <w:b/>
          <w:bCs/>
        </w:rPr>
        <w:t xml:space="preserve">(not an official role in the game) </w:t>
      </w:r>
      <w:r w:rsidRPr="00E94261">
        <w:rPr>
          <w:b/>
          <w:bCs/>
        </w:rPr>
        <w:t xml:space="preserve">is to have </w:t>
      </w:r>
      <w:r w:rsidR="00E94261" w:rsidRPr="00E94261">
        <w:rPr>
          <w:b/>
          <w:bCs/>
        </w:rPr>
        <w:t>space left for growing food or recreating:</w:t>
      </w:r>
      <w:r w:rsidR="00E94261">
        <w:t xml:space="preserve"> </w:t>
      </w:r>
      <w:r w:rsidR="00533F69" w:rsidRPr="00EC07C7">
        <w:t xml:space="preserve">When using renewable technologies </w:t>
      </w:r>
      <w:r w:rsidR="00533F69">
        <w:rPr>
          <w:b/>
          <w:bCs/>
        </w:rPr>
        <w:t>Space</w:t>
      </w:r>
      <w:r w:rsidR="00533F69" w:rsidRPr="00EC07C7">
        <w:t xml:space="preserve"> is required to capture the available renewable resource like wind or solar radiation. </w:t>
      </w:r>
      <w:r w:rsidR="003678CA">
        <w:t>Space is not a specific role in the game but is represented by the map of the village</w:t>
      </w:r>
      <w:r w:rsidR="00A56902">
        <w:t xml:space="preserve"> and when </w:t>
      </w:r>
      <w:r w:rsidR="00B65662">
        <w:t>producing renewable energy</w:t>
      </w:r>
      <w:r w:rsidR="00533F69" w:rsidRPr="00EC07C7">
        <w:t xml:space="preserve"> space </w:t>
      </w:r>
      <w:r w:rsidR="00B65662">
        <w:t xml:space="preserve">is </w:t>
      </w:r>
      <w:r w:rsidR="00C150D8" w:rsidRPr="00EC07C7">
        <w:t>required</w:t>
      </w:r>
      <w:r w:rsidR="00C150D8">
        <w:t xml:space="preserve"> which</w:t>
      </w:r>
      <w:r w:rsidR="00533F69" w:rsidRPr="00EC07C7">
        <w:t xml:space="preserve"> has an impact on your surroundings. For example, when </w:t>
      </w:r>
      <w:r w:rsidR="00C150D8">
        <w:t>growing energy crops</w:t>
      </w:r>
      <w:r w:rsidR="00533F69" w:rsidRPr="00EC07C7">
        <w:t xml:space="preserve"> on agricultural fields you cannot grow </w:t>
      </w:r>
      <w:r w:rsidR="00C150D8">
        <w:t xml:space="preserve">eatable </w:t>
      </w:r>
      <w:r w:rsidR="00533F69" w:rsidRPr="00EC07C7">
        <w:t xml:space="preserve">crops anymore. Also, some renewable technologies can harvest more energy than others for the same amount of space used. </w:t>
      </w:r>
      <w:r w:rsidR="00E501B4">
        <w:t>The effective use of space will be an import element in the energy transition as you can only use it ones</w:t>
      </w:r>
      <w:r w:rsidR="004048E8">
        <w:t>.</w:t>
      </w:r>
    </w:p>
    <w:p w14:paraId="231E5C40" w14:textId="030BE1C4" w:rsidR="004167EA" w:rsidRPr="00EA1B03" w:rsidRDefault="00330701" w:rsidP="004167EA">
      <w:pPr>
        <w:pStyle w:val="Heading1"/>
      </w:pPr>
      <w:bookmarkStart w:id="6" w:name="_Toc39831877"/>
      <w:r>
        <w:rPr>
          <w:noProof/>
        </w:rPr>
        <w:t>The playing map</w:t>
      </w:r>
      <w:bookmarkEnd w:id="6"/>
    </w:p>
    <w:p w14:paraId="2F69164F" w14:textId="78B41144" w:rsidR="004167EA" w:rsidRDefault="004167EA" w:rsidP="0069635E">
      <w:pPr>
        <w:pStyle w:val="NoSpacing"/>
        <w:jc w:val="both"/>
      </w:pPr>
    </w:p>
    <w:p w14:paraId="2F074315" w14:textId="10A9D475" w:rsidR="000329C4" w:rsidRDefault="000329C4" w:rsidP="0069635E">
      <w:pPr>
        <w:pStyle w:val="NoSpacing"/>
        <w:jc w:val="both"/>
      </w:pPr>
      <w:r>
        <w:t xml:space="preserve">The playing map </w:t>
      </w:r>
      <w:r w:rsidR="008C2595">
        <w:t xml:space="preserve">is </w:t>
      </w:r>
      <w:r w:rsidR="003F65C5">
        <w:t>divided</w:t>
      </w:r>
      <w:r w:rsidR="008C2595">
        <w:t xml:space="preserve"> into several sections</w:t>
      </w:r>
      <w:r w:rsidR="00586636">
        <w:t xml:space="preserve"> as indicated in the </w:t>
      </w:r>
      <w:r w:rsidR="004048E8">
        <w:t>figure</w:t>
      </w:r>
      <w:r w:rsidR="00586636">
        <w:t xml:space="preserve"> below</w:t>
      </w:r>
      <w:r w:rsidR="00774EE0">
        <w:t>, in the middle you can see the village of Adapner</w:t>
      </w:r>
      <w:r w:rsidR="00A15227">
        <w:t xml:space="preserve"> that has taken the mission to become sustainable</w:t>
      </w:r>
      <w:r w:rsidR="004048E8">
        <w:t xml:space="preserve"> using biomass</w:t>
      </w:r>
      <w:r w:rsidR="00774EE0">
        <w:t>;</w:t>
      </w:r>
      <w:r w:rsidR="00586636">
        <w:t xml:space="preserve"> the </w:t>
      </w:r>
      <w:r w:rsidR="00B57ECA">
        <w:t>explanation</w:t>
      </w:r>
      <w:r w:rsidR="00586636">
        <w:t xml:space="preserve"> per number is as follows:</w:t>
      </w:r>
    </w:p>
    <w:p w14:paraId="0DEEEE04" w14:textId="166B7413" w:rsidR="003F65C5" w:rsidRDefault="003F65C5" w:rsidP="003F65C5">
      <w:pPr>
        <w:pStyle w:val="NoSpacing"/>
        <w:numPr>
          <w:ilvl w:val="0"/>
          <w:numId w:val="38"/>
        </w:numPr>
        <w:jc w:val="both"/>
      </w:pPr>
      <w:r>
        <w:t>Scoreboard</w:t>
      </w:r>
      <w:r w:rsidR="00586636">
        <w:t xml:space="preserve">: </w:t>
      </w:r>
      <w:r w:rsidR="00F636E9">
        <w:t xml:space="preserve">The scoreboard surrounds the map and is used to count the points for each role as </w:t>
      </w:r>
      <w:r w:rsidR="000E08AF">
        <w:t>biomass</w:t>
      </w:r>
      <w:r w:rsidR="00F636E9">
        <w:t xml:space="preserve"> or </w:t>
      </w:r>
      <w:r w:rsidR="000E08AF">
        <w:t>digestate</w:t>
      </w:r>
      <w:r w:rsidR="00F636E9">
        <w:t xml:space="preserve"> cards are placed</w:t>
      </w:r>
      <w:r w:rsidR="005762E0">
        <w:t xml:space="preserve">. Each role will receive its own pawn with </w:t>
      </w:r>
      <w:r w:rsidR="00164E0B">
        <w:t>matching</w:t>
      </w:r>
      <w:r w:rsidR="005762E0">
        <w:t xml:space="preserve"> </w:t>
      </w:r>
      <w:r w:rsidR="00164E0B">
        <w:t>color</w:t>
      </w:r>
      <w:r w:rsidR="005762E0">
        <w:t xml:space="preserve"> to track </w:t>
      </w:r>
      <w:r w:rsidR="00164E0B">
        <w:t xml:space="preserve">the progress of your role. </w:t>
      </w:r>
    </w:p>
    <w:p w14:paraId="222DD271" w14:textId="14F2CD22" w:rsidR="003F65C5" w:rsidRDefault="003F65C5" w:rsidP="003F65C5">
      <w:pPr>
        <w:pStyle w:val="NoSpacing"/>
        <w:numPr>
          <w:ilvl w:val="0"/>
          <w:numId w:val="38"/>
        </w:numPr>
        <w:jc w:val="both"/>
      </w:pPr>
      <w:r>
        <w:t xml:space="preserve">Place for </w:t>
      </w:r>
      <w:r w:rsidR="00164E0B">
        <w:t xml:space="preserve">the playing </w:t>
      </w:r>
      <w:r>
        <w:t>cards</w:t>
      </w:r>
      <w:r w:rsidR="00F636E9">
        <w:t>: The different production or nutrient</w:t>
      </w:r>
      <w:r w:rsidR="00323B0F">
        <w:t xml:space="preserve"> </w:t>
      </w:r>
      <w:r w:rsidR="00823290">
        <w:t xml:space="preserve">playing </w:t>
      </w:r>
      <w:r w:rsidR="00323B0F">
        <w:t>cards can be placed here at the beginning of the game</w:t>
      </w:r>
      <w:r w:rsidR="00823290">
        <w:t xml:space="preserve">. </w:t>
      </w:r>
    </w:p>
    <w:p w14:paraId="52EEFB5D" w14:textId="4B276623" w:rsidR="003F65C5" w:rsidRDefault="003F65C5" w:rsidP="003F65C5">
      <w:pPr>
        <w:pStyle w:val="NoSpacing"/>
        <w:numPr>
          <w:ilvl w:val="0"/>
          <w:numId w:val="38"/>
        </w:numPr>
        <w:jc w:val="both"/>
      </w:pPr>
      <w:r>
        <w:t>The map</w:t>
      </w:r>
      <w:r w:rsidR="00323B0F">
        <w:t xml:space="preserve">: The map can be used </w:t>
      </w:r>
      <w:r w:rsidR="00FC2C40">
        <w:t xml:space="preserve">for placing the production or nutrient cards. Both the map and the </w:t>
      </w:r>
      <w:r w:rsidR="00823290">
        <w:t xml:space="preserve">playing </w:t>
      </w:r>
      <w:r w:rsidR="00FC2C40">
        <w:t>cards are on scale where every card represents 25 hectares of space on the map</w:t>
      </w:r>
      <w:r w:rsidR="00DC79AA">
        <w:t>.</w:t>
      </w:r>
    </w:p>
    <w:p w14:paraId="1CC559B7" w14:textId="39CA9F03" w:rsidR="00707ACB" w:rsidRDefault="003F65C5" w:rsidP="00190D88">
      <w:pPr>
        <w:pStyle w:val="NoSpacing"/>
        <w:numPr>
          <w:ilvl w:val="0"/>
          <w:numId w:val="38"/>
        </w:numPr>
        <w:jc w:val="both"/>
      </w:pPr>
      <w:r>
        <w:t>Energy score</w:t>
      </w:r>
      <w:r w:rsidR="006C2A8F">
        <w:t>s</w:t>
      </w:r>
      <w:r w:rsidR="00707ACB">
        <w:t xml:space="preserve"> </w:t>
      </w:r>
      <w:r w:rsidR="006820B1">
        <w:t>local cultivation of biomass</w:t>
      </w:r>
      <w:r w:rsidR="00284413">
        <w:t xml:space="preserve">: The scores indicate the amount of points received when placing </w:t>
      </w:r>
      <w:r w:rsidR="00DC79AA">
        <w:t>a pl</w:t>
      </w:r>
      <w:r w:rsidR="00FF5A1C">
        <w:t xml:space="preserve">ying card </w:t>
      </w:r>
      <w:r w:rsidR="00652347">
        <w:t>on the map</w:t>
      </w:r>
      <w:r w:rsidR="006820B1">
        <w:t xml:space="preserve">. For every playing card placed or imported the scores must be added for every role. There is also a difference in received points between placing playing cards on the map and importing them.  </w:t>
      </w:r>
      <w:r w:rsidR="00652347">
        <w:t xml:space="preserve"> </w:t>
      </w:r>
    </w:p>
    <w:p w14:paraId="2BA5EAEE" w14:textId="4C0F9947" w:rsidR="003F65C5" w:rsidRDefault="006820B1" w:rsidP="00190D88">
      <w:pPr>
        <w:pStyle w:val="NoSpacing"/>
        <w:numPr>
          <w:ilvl w:val="0"/>
          <w:numId w:val="38"/>
        </w:numPr>
        <w:jc w:val="both"/>
      </w:pPr>
      <w:r>
        <w:t>Energy scores import of biomass: The scores indicate the amount of points received when</w:t>
      </w:r>
      <w:r w:rsidR="00652347">
        <w:t xml:space="preserve"> </w:t>
      </w:r>
      <w:r w:rsidR="00284413">
        <w:t xml:space="preserve">importing </w:t>
      </w:r>
      <w:r w:rsidR="000936B2">
        <w:t xml:space="preserve">a </w:t>
      </w:r>
      <w:r w:rsidR="00652347">
        <w:t xml:space="preserve">playing </w:t>
      </w:r>
      <w:r w:rsidR="00284413">
        <w:t>card</w:t>
      </w:r>
      <w:r w:rsidR="0095312C">
        <w:t>. For every playing card placed or imported the scores must be added for every role. There is also a difference in received points between placing playing cards o</w:t>
      </w:r>
      <w:r w:rsidR="00E1426B">
        <w:t xml:space="preserve">n the map and importing them. </w:t>
      </w:r>
      <w:r w:rsidR="000936B2">
        <w:t xml:space="preserve"> </w:t>
      </w:r>
    </w:p>
    <w:p w14:paraId="0438B11A" w14:textId="4B8FEC09" w:rsidR="003F65C5" w:rsidRDefault="003F65C5" w:rsidP="00190D88">
      <w:pPr>
        <w:pStyle w:val="NoSpacing"/>
        <w:numPr>
          <w:ilvl w:val="0"/>
          <w:numId w:val="38"/>
        </w:numPr>
        <w:jc w:val="both"/>
      </w:pPr>
      <w:r>
        <w:t>Nutrient score</w:t>
      </w:r>
      <w:r w:rsidR="0020761F">
        <w:t>s: For every biomass card used nutrient cards</w:t>
      </w:r>
      <w:r w:rsidR="00E1426B">
        <w:t xml:space="preserve"> are</w:t>
      </w:r>
      <w:r w:rsidR="0020761F">
        <w:t xml:space="preserve"> produced</w:t>
      </w:r>
      <w:r w:rsidR="007E0242">
        <w:t>, these will need to be placed on the map or exported. For every action there are specific scores for every role</w:t>
      </w:r>
      <w:r w:rsidR="00E1426B">
        <w:t xml:space="preserve"> which differ when either placing a digestate card directly, upgrading </w:t>
      </w:r>
      <w:r w:rsidR="00960967">
        <w:t xml:space="preserve">them, or exporting them.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2"/>
      </w:tblGrid>
      <w:tr w:rsidR="002A275C" w14:paraId="16C243CE" w14:textId="77777777" w:rsidTr="004610CD">
        <w:tc>
          <w:tcPr>
            <w:tcW w:w="9848" w:type="dxa"/>
          </w:tcPr>
          <w:p w14:paraId="127E6A57" w14:textId="7B019A26" w:rsidR="002A275C" w:rsidRDefault="00E93473" w:rsidP="002A275C">
            <w:pPr>
              <w:pStyle w:val="NoSpacing"/>
              <w:jc w:val="center"/>
            </w:pPr>
            <w:r>
              <w:rPr>
                <w:noProof/>
              </w:rPr>
              <w:lastRenderedPageBreak/>
              <w:drawing>
                <wp:inline distT="0" distB="0" distL="0" distR="0" wp14:anchorId="0783AC2E" wp14:editId="6171044D">
                  <wp:extent cx="6116320" cy="412559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6320" cy="4125595"/>
                          </a:xfrm>
                          <a:prstGeom prst="rect">
                            <a:avLst/>
                          </a:prstGeom>
                        </pic:spPr>
                      </pic:pic>
                    </a:graphicData>
                  </a:graphic>
                </wp:inline>
              </w:drawing>
            </w:r>
          </w:p>
        </w:tc>
      </w:tr>
      <w:tr w:rsidR="002A275C" w14:paraId="39E9A479" w14:textId="77777777" w:rsidTr="004610CD">
        <w:tc>
          <w:tcPr>
            <w:tcW w:w="9848" w:type="dxa"/>
          </w:tcPr>
          <w:p w14:paraId="35AFF227" w14:textId="2E7A56D5" w:rsidR="002A275C" w:rsidRPr="008765A5" w:rsidRDefault="002A275C" w:rsidP="0069635E">
            <w:pPr>
              <w:pStyle w:val="NoSpacing"/>
              <w:jc w:val="both"/>
              <w:rPr>
                <w:i/>
                <w:iCs/>
              </w:rPr>
            </w:pPr>
            <w:r w:rsidRPr="008765A5">
              <w:rPr>
                <w:i/>
                <w:iCs/>
                <w:sz w:val="20"/>
                <w:szCs w:val="20"/>
              </w:rPr>
              <w:t>Figure 3: The playing map of the Adapner biogas game</w:t>
            </w:r>
          </w:p>
        </w:tc>
      </w:tr>
    </w:tbl>
    <w:p w14:paraId="33157B99" w14:textId="3EE6EBE8" w:rsidR="004167EA" w:rsidRPr="00EA1B03" w:rsidRDefault="002B4B03" w:rsidP="004167EA">
      <w:pPr>
        <w:pStyle w:val="Heading1"/>
      </w:pPr>
      <w:bookmarkStart w:id="7" w:name="_Toc39831878"/>
      <w:r>
        <w:rPr>
          <w:noProof/>
        </w:rPr>
        <w:t>The biogas production pathway</w:t>
      </w:r>
      <w:bookmarkEnd w:id="7"/>
    </w:p>
    <w:p w14:paraId="1BB596B5" w14:textId="3BF4E8E4" w:rsidR="004167EA" w:rsidRDefault="004167EA" w:rsidP="0069635E">
      <w:pPr>
        <w:pStyle w:val="NoSpacing"/>
        <w:jc w:val="both"/>
      </w:pPr>
    </w:p>
    <w:p w14:paraId="3D9742DA" w14:textId="3F7F0B62" w:rsidR="002B4B03" w:rsidRDefault="002B4B03" w:rsidP="0069635E">
      <w:pPr>
        <w:pStyle w:val="NoSpacing"/>
        <w:jc w:val="both"/>
      </w:pPr>
      <w:r>
        <w:t xml:space="preserve">To produce energy the village of </w:t>
      </w:r>
      <w:r w:rsidR="00FC7F4A">
        <w:t>Adapner</w:t>
      </w:r>
      <w:r>
        <w:t xml:space="preserve"> has chosen to use </w:t>
      </w:r>
      <w:r w:rsidR="00A9700F">
        <w:t xml:space="preserve">a biogas production pathway based on the Anaerobic Digestion process. To produce energy </w:t>
      </w:r>
      <w:r w:rsidR="00875D6B">
        <w:t xml:space="preserve">biomass is required that can be either collected or cultivated in </w:t>
      </w:r>
      <w:r w:rsidR="00484E1A">
        <w:t>the village of Adapner</w:t>
      </w:r>
      <w:r w:rsidR="00875D6B">
        <w:t xml:space="preserve"> (on the map) or </w:t>
      </w:r>
      <w:r w:rsidR="0032755F">
        <w:t>it can be imported</w:t>
      </w:r>
      <w:r w:rsidR="009B4E98">
        <w:t>. The roles will receive different points for local and imported biomass</w:t>
      </w:r>
      <w:r w:rsidR="001E014B">
        <w:t xml:space="preserve">. When the biomass is collected and fed into the biogas system energy </w:t>
      </w:r>
      <w:r w:rsidR="00A03080">
        <w:t xml:space="preserve">will be produced to supply the village. Additionally, per biomass card produced or imported a digestate card will be produced. </w:t>
      </w:r>
      <w:r w:rsidR="005A61D3">
        <w:t xml:space="preserve">These produced digestate cards must be placed </w:t>
      </w:r>
      <w:r w:rsidR="00972239">
        <w:t xml:space="preserve">in the </w:t>
      </w:r>
      <w:proofErr w:type="spellStart"/>
      <w:r w:rsidR="00972239">
        <w:t>digeste</w:t>
      </w:r>
      <w:proofErr w:type="spellEnd"/>
      <w:r w:rsidR="00972239">
        <w:t xml:space="preserve"> st</w:t>
      </w:r>
      <w:r w:rsidR="00F72912">
        <w:t xml:space="preserve">orage box in round 1 (see </w:t>
      </w:r>
      <w:r w:rsidR="00062F2B">
        <w:t>digestate cards in figure</w:t>
      </w:r>
      <w:r w:rsidR="00F72912">
        <w:t xml:space="preserve">). </w:t>
      </w:r>
      <w:r w:rsidR="00A03080">
        <w:t>Digestate are the leftover biomass remains after the energy is extracted</w:t>
      </w:r>
      <w:r w:rsidR="00E441AF">
        <w:t xml:space="preserve"> and in round two the collected </w:t>
      </w:r>
      <w:r w:rsidR="00062F2B">
        <w:t>digestate</w:t>
      </w:r>
      <w:r w:rsidR="00E441AF">
        <w:t xml:space="preserve"> will need to be processed</w:t>
      </w:r>
      <w:r w:rsidR="00062F2B">
        <w:t xml:space="preserve">. </w:t>
      </w:r>
      <w:r w:rsidR="004B3CED">
        <w:t>The d</w:t>
      </w:r>
      <w:r w:rsidR="00A03080">
        <w:t>igesta</w:t>
      </w:r>
      <w:r w:rsidR="004B3CED">
        <w:t>te produced can be used on the fields directly as a fertilizer</w:t>
      </w:r>
      <w:r w:rsidR="00DF43DA">
        <w:t xml:space="preserve"> or</w:t>
      </w:r>
      <w:r w:rsidR="004B3CED">
        <w:t xml:space="preserve"> it can be upgraded to higher quality green </w:t>
      </w:r>
      <w:r w:rsidR="00DF43DA">
        <w:t xml:space="preserve">fertilizers. Also, both the digestate or green fertilizers can be exported. </w:t>
      </w:r>
      <w:r w:rsidR="00D763AB">
        <w:t xml:space="preserve">All of the steps taking place in the biogas production pathway and the decisions you make will have an impact on the </w:t>
      </w:r>
      <w:r w:rsidR="00BD22A6">
        <w:t>scores of the different roles</w:t>
      </w:r>
      <w:r w:rsidR="00E441AF">
        <w:t>.</w:t>
      </w:r>
      <w:r w:rsidR="00BD22A6">
        <w:t xml:space="preserve"> </w:t>
      </w:r>
      <w:r w:rsidR="00FF24F7">
        <w:t xml:space="preserve"> </w:t>
      </w:r>
    </w:p>
    <w:p w14:paraId="2B40D336" w14:textId="219AB6F6" w:rsidR="00535BC9" w:rsidRPr="00EA1B03" w:rsidRDefault="00520E7D" w:rsidP="00561145">
      <w:pPr>
        <w:pStyle w:val="Heading1"/>
      </w:pPr>
      <w:bookmarkStart w:id="8" w:name="_Toc39831879"/>
      <w:r>
        <w:rPr>
          <w:noProof/>
        </w:rPr>
        <w:t xml:space="preserve">The </w:t>
      </w:r>
      <w:r w:rsidR="00B57ECA">
        <w:rPr>
          <w:noProof/>
        </w:rPr>
        <w:t>biomass card</w:t>
      </w:r>
      <w:r w:rsidR="006A4F2B">
        <w:rPr>
          <w:noProof/>
        </w:rPr>
        <w:t>s</w:t>
      </w:r>
      <w:bookmarkEnd w:id="8"/>
      <w:r w:rsidR="00B57ECA">
        <w:rPr>
          <w:noProof/>
        </w:rPr>
        <w:t xml:space="preserve"> </w:t>
      </w:r>
    </w:p>
    <w:p w14:paraId="51AD13BA" w14:textId="77777777" w:rsidR="002128E0" w:rsidRPr="00EA1B03" w:rsidRDefault="002128E0" w:rsidP="00090097">
      <w:pPr>
        <w:rPr>
          <w:rFonts w:ascii="Calibri" w:eastAsia="Cambria" w:hAnsi="Calibri" w:cs="Cambria"/>
          <w:sz w:val="20"/>
          <w:szCs w:val="20"/>
        </w:rPr>
      </w:pPr>
    </w:p>
    <w:p w14:paraId="44CB859D" w14:textId="080ACD9F" w:rsidR="0007073A" w:rsidRDefault="008404B3" w:rsidP="00CB294D">
      <w:pPr>
        <w:pStyle w:val="Body"/>
        <w:jc w:val="both"/>
        <w:rPr>
          <w:rFonts w:ascii="Calibri" w:hAnsi="Calibri"/>
          <w:sz w:val="20"/>
          <w:szCs w:val="20"/>
          <w:lang w:val="en-US"/>
        </w:rPr>
      </w:pPr>
      <w:r w:rsidRPr="00CB294D">
        <w:rPr>
          <w:rFonts w:ascii="Calibri" w:hAnsi="Calibri"/>
          <w:sz w:val="20"/>
          <w:szCs w:val="20"/>
          <w:lang w:val="en-US"/>
        </w:rPr>
        <w:t>The playing card will differ when imported or produced locally</w:t>
      </w:r>
      <w:r w:rsidR="003F0763" w:rsidRPr="00CB294D">
        <w:rPr>
          <w:rFonts w:ascii="Calibri" w:hAnsi="Calibri"/>
          <w:sz w:val="20"/>
          <w:szCs w:val="20"/>
          <w:lang w:val="en-US"/>
        </w:rPr>
        <w:t xml:space="preserve">. For </w:t>
      </w:r>
      <w:r w:rsidR="00AE7CFA" w:rsidRPr="00CB294D">
        <w:rPr>
          <w:rFonts w:ascii="Calibri" w:hAnsi="Calibri"/>
          <w:sz w:val="20"/>
          <w:szCs w:val="20"/>
          <w:lang w:val="en-US"/>
        </w:rPr>
        <w:t>instance,</w:t>
      </w:r>
      <w:r w:rsidR="003F0763" w:rsidRPr="00CB294D">
        <w:rPr>
          <w:rFonts w:ascii="Calibri" w:hAnsi="Calibri"/>
          <w:sz w:val="20"/>
          <w:szCs w:val="20"/>
          <w:lang w:val="en-US"/>
        </w:rPr>
        <w:t xml:space="preserve"> energy crops when imported </w:t>
      </w:r>
      <w:r w:rsidR="0022580F" w:rsidRPr="00CB294D">
        <w:rPr>
          <w:rFonts w:ascii="Calibri" w:hAnsi="Calibri"/>
          <w:sz w:val="20"/>
          <w:szCs w:val="20"/>
          <w:lang w:val="en-US"/>
        </w:rPr>
        <w:t>bring additional nutrients into the system which must be</w:t>
      </w:r>
      <w:r w:rsidR="0008312E" w:rsidRPr="00CB294D">
        <w:rPr>
          <w:rFonts w:ascii="Calibri" w:hAnsi="Calibri"/>
          <w:sz w:val="20"/>
          <w:szCs w:val="20"/>
          <w:lang w:val="en-US"/>
        </w:rPr>
        <w:t xml:space="preserve"> used locally or exported.</w:t>
      </w:r>
      <w:r w:rsidR="003F0763" w:rsidRPr="00CB294D">
        <w:rPr>
          <w:rFonts w:ascii="Calibri" w:hAnsi="Calibri"/>
          <w:sz w:val="20"/>
          <w:szCs w:val="20"/>
          <w:lang w:val="en-US"/>
        </w:rPr>
        <w:t xml:space="preserve"> </w:t>
      </w:r>
      <w:r w:rsidR="0008312E" w:rsidRPr="00CB294D">
        <w:rPr>
          <w:rFonts w:ascii="Calibri" w:hAnsi="Calibri"/>
          <w:sz w:val="20"/>
          <w:szCs w:val="20"/>
          <w:lang w:val="en-US"/>
        </w:rPr>
        <w:t>Im</w:t>
      </w:r>
      <w:r w:rsidR="00BE7560" w:rsidRPr="00CB294D">
        <w:rPr>
          <w:rFonts w:ascii="Calibri" w:hAnsi="Calibri"/>
          <w:sz w:val="20"/>
          <w:szCs w:val="20"/>
          <w:lang w:val="en-US"/>
        </w:rPr>
        <w:t>ported e</w:t>
      </w:r>
      <w:r w:rsidR="00AE7CFA" w:rsidRPr="00CB294D">
        <w:rPr>
          <w:rFonts w:ascii="Calibri" w:hAnsi="Calibri"/>
          <w:sz w:val="20"/>
          <w:szCs w:val="20"/>
          <w:lang w:val="en-US"/>
        </w:rPr>
        <w:t xml:space="preserve">nergy crops are </w:t>
      </w:r>
      <w:r w:rsidR="003F0763" w:rsidRPr="00CB294D">
        <w:rPr>
          <w:rFonts w:ascii="Calibri" w:hAnsi="Calibri"/>
          <w:sz w:val="20"/>
          <w:szCs w:val="20"/>
          <w:lang w:val="en-US"/>
        </w:rPr>
        <w:t xml:space="preserve">very expensive but when grown locally you cut out the </w:t>
      </w:r>
      <w:r w:rsidR="00BE7560" w:rsidRPr="00CB294D">
        <w:rPr>
          <w:rFonts w:ascii="Calibri" w:hAnsi="Calibri"/>
          <w:sz w:val="20"/>
          <w:szCs w:val="20"/>
          <w:lang w:val="en-US"/>
        </w:rPr>
        <w:t>middleman</w:t>
      </w:r>
      <w:r w:rsidR="003F0763" w:rsidRPr="00CB294D">
        <w:rPr>
          <w:rFonts w:ascii="Calibri" w:hAnsi="Calibri"/>
          <w:sz w:val="20"/>
          <w:szCs w:val="20"/>
          <w:lang w:val="en-US"/>
        </w:rPr>
        <w:t xml:space="preserve"> and </w:t>
      </w:r>
      <w:r w:rsidR="00AE7CFA" w:rsidRPr="00CB294D">
        <w:rPr>
          <w:rFonts w:ascii="Calibri" w:hAnsi="Calibri"/>
          <w:sz w:val="20"/>
          <w:szCs w:val="20"/>
          <w:lang w:val="en-US"/>
        </w:rPr>
        <w:t>regain some profit. Also</w:t>
      </w:r>
      <w:r w:rsidR="00BE7560" w:rsidRPr="00CB294D">
        <w:rPr>
          <w:rFonts w:ascii="Calibri" w:hAnsi="Calibri"/>
          <w:sz w:val="20"/>
          <w:szCs w:val="20"/>
          <w:lang w:val="en-US"/>
        </w:rPr>
        <w:t>,</w:t>
      </w:r>
      <w:r w:rsidR="00AE7CFA" w:rsidRPr="00CB294D">
        <w:rPr>
          <w:rFonts w:ascii="Calibri" w:hAnsi="Calibri"/>
          <w:sz w:val="20"/>
          <w:szCs w:val="20"/>
          <w:lang w:val="en-US"/>
        </w:rPr>
        <w:t xml:space="preserve"> due to transport </w:t>
      </w:r>
      <w:r w:rsidR="00BE7560" w:rsidRPr="00CB294D">
        <w:rPr>
          <w:rFonts w:ascii="Calibri" w:hAnsi="Calibri"/>
          <w:sz w:val="20"/>
          <w:szCs w:val="20"/>
          <w:lang w:val="en-US"/>
        </w:rPr>
        <w:t>of biomass when importing will have addi</w:t>
      </w:r>
      <w:r w:rsidR="0026122A" w:rsidRPr="00CB294D">
        <w:rPr>
          <w:rFonts w:ascii="Calibri" w:hAnsi="Calibri"/>
          <w:sz w:val="20"/>
          <w:szCs w:val="20"/>
          <w:lang w:val="en-US"/>
        </w:rPr>
        <w:t>tional environmental impact.</w:t>
      </w:r>
    </w:p>
    <w:p w14:paraId="217F063C" w14:textId="2795501C" w:rsidR="0001475A" w:rsidRDefault="0001475A" w:rsidP="00CB294D">
      <w:pPr>
        <w:pStyle w:val="Body"/>
        <w:jc w:val="both"/>
        <w:rPr>
          <w:rFonts w:ascii="Calibri" w:hAnsi="Calibri"/>
          <w:sz w:val="20"/>
          <w:szCs w:val="20"/>
          <w:lang w:val="en-US"/>
        </w:rPr>
      </w:pPr>
    </w:p>
    <w:p w14:paraId="0A54992E" w14:textId="48F4CD34" w:rsidR="001058E2" w:rsidRDefault="001058E2" w:rsidP="002F61C0">
      <w:pPr>
        <w:pStyle w:val="Body"/>
        <w:jc w:val="both"/>
        <w:rPr>
          <w:rFonts w:ascii="Calibri" w:hAnsi="Calibri"/>
          <w:sz w:val="20"/>
          <w:szCs w:val="20"/>
          <w:lang w:val="en-US"/>
        </w:rPr>
      </w:pPr>
    </w:p>
    <w:p w14:paraId="727128BE" w14:textId="77777777" w:rsidR="002F61C0" w:rsidRPr="00CB294D" w:rsidRDefault="002F61C0" w:rsidP="002F61C0">
      <w:pPr>
        <w:pStyle w:val="Body"/>
        <w:jc w:val="both"/>
        <w:rPr>
          <w:rFonts w:ascii="Calibri" w:hAnsi="Calibri"/>
          <w:sz w:val="20"/>
          <w:szCs w:val="20"/>
          <w:lang w:val="en-US"/>
        </w:rPr>
      </w:pPr>
    </w:p>
    <w:p w14:paraId="46A5D9E3" w14:textId="25ECA6A0" w:rsidR="00BC69FF" w:rsidRDefault="00BC69FF" w:rsidP="00090097">
      <w:pPr>
        <w:pStyle w:val="Body"/>
        <w:rPr>
          <w:rFonts w:ascii="Calibri" w:hAnsi="Calibri"/>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2"/>
      </w:tblGrid>
      <w:tr w:rsidR="0053128A" w14:paraId="41463802" w14:textId="77777777" w:rsidTr="008765A5">
        <w:tc>
          <w:tcPr>
            <w:tcW w:w="9848" w:type="dxa"/>
          </w:tcPr>
          <w:p w14:paraId="1E731DAD" w14:textId="47F29324" w:rsidR="0053128A" w:rsidRDefault="0053128A" w:rsidP="0053128A">
            <w:pPr>
              <w:pStyle w:val="Body"/>
              <w:jc w:val="center"/>
              <w:rPr>
                <w:rFonts w:ascii="Calibri" w:hAnsi="Calibri"/>
                <w:sz w:val="20"/>
                <w:szCs w:val="20"/>
              </w:rPr>
            </w:pPr>
            <w:r>
              <w:rPr>
                <w:rFonts w:ascii="Calibri" w:hAnsi="Calibri"/>
                <w:noProof/>
                <w:sz w:val="20"/>
                <w:szCs w:val="20"/>
              </w:rPr>
              <w:lastRenderedPageBreak/>
              <w:drawing>
                <wp:inline distT="0" distB="0" distL="0" distR="0" wp14:anchorId="4003BA00" wp14:editId="6A035762">
                  <wp:extent cx="5495925" cy="3218797"/>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04711" cy="3223943"/>
                          </a:xfrm>
                          <a:prstGeom prst="rect">
                            <a:avLst/>
                          </a:prstGeom>
                          <a:noFill/>
                          <a:ln>
                            <a:noFill/>
                          </a:ln>
                        </pic:spPr>
                      </pic:pic>
                    </a:graphicData>
                  </a:graphic>
                </wp:inline>
              </w:drawing>
            </w:r>
          </w:p>
        </w:tc>
      </w:tr>
      <w:tr w:rsidR="0053128A" w14:paraId="4443589D" w14:textId="77777777" w:rsidTr="008765A5">
        <w:tc>
          <w:tcPr>
            <w:tcW w:w="9848" w:type="dxa"/>
          </w:tcPr>
          <w:p w14:paraId="3DDF8D7A" w14:textId="2C85D815" w:rsidR="0053128A" w:rsidRPr="008765A5" w:rsidRDefault="0053128A" w:rsidP="00090097">
            <w:pPr>
              <w:pStyle w:val="Body"/>
              <w:rPr>
                <w:rFonts w:ascii="Calibri" w:hAnsi="Calibri"/>
                <w:i/>
                <w:iCs/>
                <w:sz w:val="20"/>
                <w:szCs w:val="20"/>
              </w:rPr>
            </w:pPr>
            <w:r w:rsidRPr="008765A5">
              <w:rPr>
                <w:rFonts w:ascii="Calibri" w:hAnsi="Calibri"/>
                <w:i/>
                <w:iCs/>
                <w:sz w:val="20"/>
                <w:szCs w:val="20"/>
              </w:rPr>
              <w:t xml:space="preserve">Figure </w:t>
            </w:r>
            <w:r w:rsidR="000D1A45" w:rsidRPr="008765A5">
              <w:rPr>
                <w:rFonts w:ascii="Calibri" w:hAnsi="Calibri"/>
                <w:i/>
                <w:iCs/>
                <w:sz w:val="20"/>
                <w:szCs w:val="20"/>
              </w:rPr>
              <w:t>4</w:t>
            </w:r>
            <w:r w:rsidRPr="008765A5">
              <w:rPr>
                <w:rFonts w:ascii="Calibri" w:hAnsi="Calibri"/>
                <w:i/>
                <w:iCs/>
                <w:sz w:val="20"/>
                <w:szCs w:val="20"/>
              </w:rPr>
              <w:t>: The playing cards in the Adapner biogas game</w:t>
            </w:r>
          </w:p>
        </w:tc>
      </w:tr>
    </w:tbl>
    <w:p w14:paraId="02C0FBE8" w14:textId="4DA1CD6C" w:rsidR="0053128A" w:rsidRDefault="0053128A" w:rsidP="00090097">
      <w:pPr>
        <w:pStyle w:val="Body"/>
        <w:rPr>
          <w:rFonts w:ascii="Calibri" w:hAnsi="Calibri"/>
          <w:sz w:val="20"/>
          <w:szCs w:val="20"/>
          <w:lang w:val="en-US"/>
        </w:rPr>
      </w:pPr>
    </w:p>
    <w:p w14:paraId="7CEF1908" w14:textId="55F7DAA3" w:rsidR="0026122A" w:rsidRDefault="002E0AD4" w:rsidP="00090097">
      <w:pPr>
        <w:pStyle w:val="Body"/>
        <w:rPr>
          <w:rFonts w:ascii="Calibri" w:hAnsi="Calibri"/>
          <w:b/>
          <w:bCs/>
          <w:sz w:val="20"/>
          <w:szCs w:val="20"/>
          <w:lang w:val="en-US"/>
        </w:rPr>
      </w:pPr>
      <w:r w:rsidRPr="008C7A68">
        <w:rPr>
          <w:rFonts w:ascii="Calibri" w:hAnsi="Calibri"/>
          <w:b/>
          <w:bCs/>
          <w:sz w:val="20"/>
          <w:szCs w:val="20"/>
          <w:lang w:val="en-US"/>
        </w:rPr>
        <w:t xml:space="preserve">Difference in scores between locally produced </w:t>
      </w:r>
      <w:r w:rsidR="008C7A68" w:rsidRPr="008C7A68">
        <w:rPr>
          <w:rFonts w:ascii="Calibri" w:hAnsi="Calibri"/>
          <w:b/>
          <w:bCs/>
          <w:sz w:val="20"/>
          <w:szCs w:val="20"/>
          <w:lang w:val="en-US"/>
        </w:rPr>
        <w:t>and imported biomass</w:t>
      </w:r>
      <w:r w:rsidR="008C7A68">
        <w:rPr>
          <w:rFonts w:ascii="Calibri" w:hAnsi="Calibri"/>
          <w:b/>
          <w:bCs/>
          <w:sz w:val="20"/>
          <w:szCs w:val="20"/>
          <w:lang w:val="en-US"/>
        </w:rPr>
        <w:t>:</w:t>
      </w:r>
    </w:p>
    <w:p w14:paraId="208B90CF" w14:textId="77777777" w:rsidR="00167F0F" w:rsidRPr="008C7A68" w:rsidRDefault="00167F0F" w:rsidP="00090097">
      <w:pPr>
        <w:pStyle w:val="Body"/>
        <w:rPr>
          <w:rFonts w:ascii="Calibri" w:hAnsi="Calibri"/>
          <w:b/>
          <w:bCs/>
          <w:sz w:val="20"/>
          <w:szCs w:val="20"/>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4596"/>
        <w:gridCol w:w="2510"/>
      </w:tblGrid>
      <w:tr w:rsidR="000C3E48" w14:paraId="06069F0A" w14:textId="77777777" w:rsidTr="006E39E3">
        <w:trPr>
          <w:jc w:val="center"/>
        </w:trPr>
        <w:tc>
          <w:tcPr>
            <w:tcW w:w="2518" w:type="dxa"/>
          </w:tcPr>
          <w:p w14:paraId="73E6850B" w14:textId="3BC884AF" w:rsidR="000B1604" w:rsidRDefault="00560658" w:rsidP="000B1604">
            <w:pPr>
              <w:pStyle w:val="NoSpacing"/>
              <w:rPr>
                <w:sz w:val="20"/>
                <w:szCs w:val="20"/>
              </w:rPr>
            </w:pPr>
            <w:r>
              <w:rPr>
                <w:noProof/>
              </w:rPr>
              <w:drawing>
                <wp:inline distT="0" distB="0" distL="0" distR="0" wp14:anchorId="1696FFA0" wp14:editId="44B62FE3">
                  <wp:extent cx="1458427" cy="138112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05468" cy="1425673"/>
                          </a:xfrm>
                          <a:prstGeom prst="rect">
                            <a:avLst/>
                          </a:prstGeom>
                        </pic:spPr>
                      </pic:pic>
                    </a:graphicData>
                  </a:graphic>
                </wp:inline>
              </w:drawing>
            </w:r>
          </w:p>
        </w:tc>
        <w:tc>
          <w:tcPr>
            <w:tcW w:w="4820" w:type="dxa"/>
          </w:tcPr>
          <w:p w14:paraId="010BCAA2" w14:textId="1E2E256B" w:rsidR="000B1604" w:rsidRPr="002B19B7" w:rsidRDefault="000B1604" w:rsidP="006E39E3">
            <w:pPr>
              <w:pStyle w:val="NoSpacing"/>
              <w:jc w:val="both"/>
              <w:rPr>
                <w:noProof/>
                <w:sz w:val="20"/>
                <w:szCs w:val="20"/>
              </w:rPr>
            </w:pPr>
            <w:r w:rsidRPr="002B19B7">
              <w:rPr>
                <w:noProof/>
                <w:sz w:val="20"/>
                <w:szCs w:val="20"/>
              </w:rPr>
              <w:t xml:space="preserve">In the </w:t>
            </w:r>
            <w:r w:rsidR="00070E1A" w:rsidRPr="002B19B7">
              <w:rPr>
                <w:noProof/>
                <w:sz w:val="20"/>
                <w:szCs w:val="20"/>
              </w:rPr>
              <w:t xml:space="preserve">picture to the left locally grown energy crops are indicated and in the picture to the right imported energy crops. Both produce the same amount of energy but </w:t>
            </w:r>
            <w:r w:rsidR="00EB6F63" w:rsidRPr="002B19B7">
              <w:rPr>
                <w:noProof/>
                <w:sz w:val="20"/>
                <w:szCs w:val="20"/>
              </w:rPr>
              <w:t>locally grown crops extract nutriens from the ground in this region where importen crops bring aditional nutrients</w:t>
            </w:r>
            <w:r w:rsidR="002600DB">
              <w:rPr>
                <w:noProof/>
                <w:sz w:val="20"/>
                <w:szCs w:val="20"/>
              </w:rPr>
              <w:t xml:space="preserve"> as additional digestate cards</w:t>
            </w:r>
            <w:r w:rsidR="002B19B7" w:rsidRPr="002B19B7">
              <w:rPr>
                <w:noProof/>
                <w:sz w:val="20"/>
                <w:szCs w:val="20"/>
              </w:rPr>
              <w:t>. Also own grown crops are cheaper then importen.</w:t>
            </w:r>
            <w:r w:rsidR="002B19B7">
              <w:rPr>
                <w:noProof/>
                <w:sz w:val="20"/>
                <w:szCs w:val="20"/>
              </w:rPr>
              <w:t xml:space="preserve"> Finally, the environmental impact of </w:t>
            </w:r>
            <w:r w:rsidR="006E39E3">
              <w:rPr>
                <w:noProof/>
                <w:sz w:val="20"/>
                <w:szCs w:val="20"/>
              </w:rPr>
              <w:t xml:space="preserve">imported crops are slightly higher due to transport requirements. </w:t>
            </w:r>
          </w:p>
        </w:tc>
        <w:tc>
          <w:tcPr>
            <w:tcW w:w="2510" w:type="dxa"/>
          </w:tcPr>
          <w:p w14:paraId="6D8AEF2E" w14:textId="5434ADD1" w:rsidR="000B1604" w:rsidRDefault="000C3E48" w:rsidP="000B1604">
            <w:pPr>
              <w:pStyle w:val="NoSpacing"/>
              <w:rPr>
                <w:sz w:val="20"/>
                <w:szCs w:val="20"/>
              </w:rPr>
            </w:pPr>
            <w:r>
              <w:rPr>
                <w:noProof/>
              </w:rPr>
              <w:drawing>
                <wp:inline distT="0" distB="0" distL="0" distR="0" wp14:anchorId="03FD1793" wp14:editId="7721BDDD">
                  <wp:extent cx="1452563" cy="13739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70190" cy="1390627"/>
                          </a:xfrm>
                          <a:prstGeom prst="rect">
                            <a:avLst/>
                          </a:prstGeom>
                        </pic:spPr>
                      </pic:pic>
                    </a:graphicData>
                  </a:graphic>
                </wp:inline>
              </w:drawing>
            </w:r>
          </w:p>
        </w:tc>
      </w:tr>
    </w:tbl>
    <w:p w14:paraId="1A11A4C5" w14:textId="5FE29FDD" w:rsidR="00963D8D" w:rsidRDefault="00963D8D" w:rsidP="00963D8D">
      <w:pPr>
        <w:pStyle w:val="NoSpacing"/>
      </w:pPr>
      <w:bookmarkStart w:id="9" w:name="_Toc39831880"/>
    </w:p>
    <w:p w14:paraId="757BB7DA" w14:textId="1A3A746C" w:rsidR="00963D8D" w:rsidRDefault="00963D8D" w:rsidP="00963D8D">
      <w:pPr>
        <w:pStyle w:val="Heading2"/>
        <w:numPr>
          <w:ilvl w:val="1"/>
          <w:numId w:val="17"/>
        </w:numPr>
      </w:pPr>
      <w:r>
        <w:t>Optional</w:t>
      </w:r>
      <w:r w:rsidR="00574830">
        <w:t>;</w:t>
      </w:r>
      <w:r>
        <w:t xml:space="preserve"> playing with digestate, thin and thick fraction cubes</w:t>
      </w:r>
    </w:p>
    <w:p w14:paraId="141BCEFC" w14:textId="21B7AAAB" w:rsidR="00963D8D" w:rsidRDefault="00A50C21" w:rsidP="00CF103C">
      <w:pPr>
        <w:pStyle w:val="NoSpacing"/>
        <w:jc w:val="both"/>
      </w:pPr>
      <w:r>
        <w:rPr>
          <w:noProof/>
        </w:rPr>
        <w:drawing>
          <wp:anchor distT="0" distB="0" distL="114300" distR="114300" simplePos="0" relativeHeight="251661824" behindDoc="1" locked="0" layoutInCell="1" allowOverlap="1" wp14:anchorId="7EB92F84" wp14:editId="32B802B4">
            <wp:simplePos x="0" y="0"/>
            <wp:positionH relativeFrom="column">
              <wp:posOffset>4645660</wp:posOffset>
            </wp:positionH>
            <wp:positionV relativeFrom="paragraph">
              <wp:posOffset>3175</wp:posOffset>
            </wp:positionV>
            <wp:extent cx="1424940" cy="1070610"/>
            <wp:effectExtent l="0" t="0" r="3810" b="0"/>
            <wp:wrapTight wrapText="bothSides">
              <wp:wrapPolygon edited="0">
                <wp:start x="0" y="0"/>
                <wp:lineTo x="0" y="21139"/>
                <wp:lineTo x="21369" y="21139"/>
                <wp:lineTo x="21369" y="0"/>
                <wp:lineTo x="0" y="0"/>
              </wp:wrapPolygon>
            </wp:wrapTight>
            <wp:docPr id="2" name="Picture 2" descr="10mm Wooden Cubes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mm Wooden Cubes | Ets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24940" cy="1070610"/>
                    </a:xfrm>
                    <a:prstGeom prst="rect">
                      <a:avLst/>
                    </a:prstGeom>
                    <a:noFill/>
                    <a:ln>
                      <a:noFill/>
                    </a:ln>
                  </pic:spPr>
                </pic:pic>
              </a:graphicData>
            </a:graphic>
            <wp14:sizeRelH relativeFrom="page">
              <wp14:pctWidth>0</wp14:pctWidth>
            </wp14:sizeRelH>
            <wp14:sizeRelV relativeFrom="page">
              <wp14:pctHeight>0</wp14:pctHeight>
            </wp14:sizeRelV>
          </wp:anchor>
        </w:drawing>
      </w:r>
      <w:r w:rsidR="00963D8D">
        <w:t>In the game the digestate</w:t>
      </w:r>
      <w:r w:rsidR="00F92D77" w:rsidRPr="00F92D77">
        <w:t>, thin and thick fraction</w:t>
      </w:r>
      <w:r w:rsidR="00F92D77">
        <w:t xml:space="preserve"> cards can be replaced for cubes</w:t>
      </w:r>
      <w:r w:rsidRPr="00A50C21">
        <w:t xml:space="preserve"> </w:t>
      </w:r>
      <w:r w:rsidR="00E4480C">
        <w:t xml:space="preserve">in three </w:t>
      </w:r>
      <w:r w:rsidR="00CD234B">
        <w:t>colors</w:t>
      </w:r>
      <w:r w:rsidR="00FD1C2B">
        <w:t xml:space="preserve">, which makes </w:t>
      </w:r>
      <w:r w:rsidR="00CF103C">
        <w:t xml:space="preserve">step two in the game, the digestate handling, easier to follow. </w:t>
      </w:r>
      <w:r w:rsidR="00574830">
        <w:t xml:space="preserve">These cubes will need to be ordered </w:t>
      </w:r>
      <w:r w:rsidR="005545EA">
        <w:t xml:space="preserve">additional to the game. </w:t>
      </w:r>
      <w:r w:rsidR="00E740F0">
        <w:t xml:space="preserve">The three </w:t>
      </w:r>
      <w:r w:rsidR="008A4611">
        <w:t>digestate cards in the game will be replaced by the following colors of cubes:</w:t>
      </w:r>
      <w:r w:rsidR="00CF103C">
        <w:t xml:space="preserve"> </w:t>
      </w:r>
    </w:p>
    <w:p w14:paraId="5FE17D35" w14:textId="24ACFE43" w:rsidR="00E4480C" w:rsidRPr="00E4480C" w:rsidRDefault="00E4480C" w:rsidP="00E4480C">
      <w:pPr>
        <w:pStyle w:val="ListParagraph"/>
        <w:numPr>
          <w:ilvl w:val="0"/>
          <w:numId w:val="45"/>
        </w:numPr>
        <w:jc w:val="both"/>
        <w:rPr>
          <w:rFonts w:ascii="Calibri" w:hAnsi="Calibri"/>
          <w:sz w:val="20"/>
          <w:szCs w:val="20"/>
        </w:rPr>
      </w:pPr>
      <w:r w:rsidRPr="00E4480C">
        <w:rPr>
          <w:rFonts w:ascii="Calibri" w:hAnsi="Calibri"/>
          <w:sz w:val="20"/>
          <w:szCs w:val="20"/>
        </w:rPr>
        <w:t>60 Black cubes</w:t>
      </w:r>
      <w:r>
        <w:rPr>
          <w:rFonts w:ascii="Calibri" w:hAnsi="Calibri"/>
          <w:sz w:val="20"/>
          <w:szCs w:val="20"/>
        </w:rPr>
        <w:t xml:space="preserve"> representing digestate</w:t>
      </w:r>
    </w:p>
    <w:p w14:paraId="03BB4680" w14:textId="77777777" w:rsidR="00CD234B" w:rsidRDefault="00E4480C" w:rsidP="00CD234B">
      <w:pPr>
        <w:pStyle w:val="ListParagraph"/>
        <w:numPr>
          <w:ilvl w:val="0"/>
          <w:numId w:val="45"/>
        </w:numPr>
        <w:jc w:val="both"/>
        <w:rPr>
          <w:rFonts w:ascii="Calibri" w:hAnsi="Calibri"/>
          <w:sz w:val="20"/>
          <w:szCs w:val="20"/>
        </w:rPr>
      </w:pPr>
      <w:r w:rsidRPr="00E4480C">
        <w:rPr>
          <w:rFonts w:ascii="Calibri" w:hAnsi="Calibri"/>
          <w:sz w:val="20"/>
          <w:szCs w:val="20"/>
        </w:rPr>
        <w:t>30 Yellow cubes</w:t>
      </w:r>
      <w:r>
        <w:rPr>
          <w:rFonts w:ascii="Calibri" w:hAnsi="Calibri"/>
          <w:sz w:val="20"/>
          <w:szCs w:val="20"/>
        </w:rPr>
        <w:t xml:space="preserve"> </w:t>
      </w:r>
      <w:r w:rsidR="00DC2283">
        <w:rPr>
          <w:rFonts w:ascii="Calibri" w:hAnsi="Calibri"/>
          <w:sz w:val="20"/>
          <w:szCs w:val="20"/>
        </w:rPr>
        <w:t xml:space="preserve">representing </w:t>
      </w:r>
      <w:r w:rsidR="00CD234B">
        <w:rPr>
          <w:rFonts w:ascii="Calibri" w:hAnsi="Calibri"/>
          <w:sz w:val="20"/>
          <w:szCs w:val="20"/>
        </w:rPr>
        <w:t>thin fraction</w:t>
      </w:r>
    </w:p>
    <w:p w14:paraId="0C909993" w14:textId="3FB7A82B" w:rsidR="00A50C21" w:rsidRPr="00CD234B" w:rsidRDefault="00E4480C" w:rsidP="00CD234B">
      <w:pPr>
        <w:pStyle w:val="ListParagraph"/>
        <w:numPr>
          <w:ilvl w:val="0"/>
          <w:numId w:val="45"/>
        </w:numPr>
        <w:jc w:val="both"/>
        <w:rPr>
          <w:rFonts w:ascii="Calibri" w:hAnsi="Calibri" w:cs="Calibri"/>
          <w:sz w:val="16"/>
          <w:szCs w:val="16"/>
        </w:rPr>
      </w:pPr>
      <w:r w:rsidRPr="00CD234B">
        <w:rPr>
          <w:rFonts w:ascii="Calibri" w:hAnsi="Calibri" w:cs="Calibri"/>
          <w:sz w:val="20"/>
          <w:szCs w:val="16"/>
        </w:rPr>
        <w:t>30 Green cubes</w:t>
      </w:r>
      <w:r w:rsidR="00CD234B" w:rsidRPr="00CD234B">
        <w:rPr>
          <w:rFonts w:ascii="Calibri" w:hAnsi="Calibri" w:cs="Calibri"/>
          <w:sz w:val="20"/>
          <w:szCs w:val="16"/>
        </w:rPr>
        <w:t xml:space="preserve"> representing thick fraction</w:t>
      </w:r>
    </w:p>
    <w:p w14:paraId="38F3A131" w14:textId="77777777" w:rsidR="00963D8D" w:rsidRDefault="00963D8D" w:rsidP="00963D8D">
      <w:pPr>
        <w:pStyle w:val="NoSpacing"/>
      </w:pPr>
    </w:p>
    <w:p w14:paraId="3BD67015" w14:textId="087F6350" w:rsidR="006A4F2B" w:rsidRPr="00EA1B03" w:rsidRDefault="006A4F2B" w:rsidP="006A4F2B">
      <w:pPr>
        <w:pStyle w:val="Heading1"/>
      </w:pPr>
      <w:r>
        <w:rPr>
          <w:noProof/>
        </w:rPr>
        <w:t>Pl</w:t>
      </w:r>
      <w:r w:rsidR="001F4284">
        <w:rPr>
          <w:noProof/>
        </w:rPr>
        <w:t>aying biomass cards</w:t>
      </w:r>
      <w:bookmarkEnd w:id="9"/>
    </w:p>
    <w:p w14:paraId="2C969BB0" w14:textId="77777777" w:rsidR="006A4F2B" w:rsidRPr="00EA1B03" w:rsidRDefault="006A4F2B" w:rsidP="006A4F2B">
      <w:pPr>
        <w:rPr>
          <w:rFonts w:ascii="Calibri" w:eastAsia="Cambria" w:hAnsi="Calibri" w:cs="Cambria"/>
          <w:sz w:val="20"/>
          <w:szCs w:val="20"/>
        </w:rPr>
      </w:pPr>
    </w:p>
    <w:p w14:paraId="68B62029" w14:textId="56985188" w:rsidR="00B17EEA" w:rsidRPr="004548C6" w:rsidRDefault="0064135E" w:rsidP="005E7451">
      <w:pPr>
        <w:pStyle w:val="Body"/>
        <w:jc w:val="both"/>
        <w:rPr>
          <w:rFonts w:ascii="Calibri" w:hAnsi="Calibri"/>
          <w:sz w:val="20"/>
          <w:szCs w:val="20"/>
          <w:lang w:val="en-US"/>
        </w:rPr>
      </w:pPr>
      <w:r w:rsidRPr="004548C6">
        <w:rPr>
          <w:rFonts w:ascii="Calibri" w:hAnsi="Calibri"/>
          <w:sz w:val="20"/>
          <w:szCs w:val="20"/>
          <w:lang w:val="en-US"/>
        </w:rPr>
        <w:t xml:space="preserve">The playing cards can be placed </w:t>
      </w:r>
      <w:r w:rsidR="00CC57E5" w:rsidRPr="004548C6">
        <w:rPr>
          <w:rFonts w:ascii="Calibri" w:hAnsi="Calibri"/>
          <w:sz w:val="20"/>
          <w:szCs w:val="20"/>
          <w:lang w:val="en-US"/>
        </w:rPr>
        <w:t>in specific field</w:t>
      </w:r>
      <w:r w:rsidR="00CA70F2" w:rsidRPr="004548C6">
        <w:rPr>
          <w:rFonts w:ascii="Calibri" w:hAnsi="Calibri"/>
          <w:sz w:val="20"/>
          <w:szCs w:val="20"/>
          <w:lang w:val="en-US"/>
        </w:rPr>
        <w:t>s</w:t>
      </w:r>
      <w:r w:rsidR="00CC57E5" w:rsidRPr="004548C6">
        <w:rPr>
          <w:rFonts w:ascii="Calibri" w:hAnsi="Calibri"/>
          <w:sz w:val="20"/>
          <w:szCs w:val="20"/>
          <w:lang w:val="en-US"/>
        </w:rPr>
        <w:t xml:space="preserve"> of the game </w:t>
      </w:r>
      <w:r w:rsidR="00155CF9" w:rsidRPr="004548C6">
        <w:rPr>
          <w:rFonts w:ascii="Calibri" w:hAnsi="Calibri"/>
          <w:sz w:val="20"/>
          <w:szCs w:val="20"/>
          <w:lang w:val="en-US"/>
        </w:rPr>
        <w:t>(Figure 3</w:t>
      </w:r>
      <w:r w:rsidR="00FA3DF0" w:rsidRPr="004548C6">
        <w:rPr>
          <w:rFonts w:ascii="Calibri" w:hAnsi="Calibri"/>
          <w:sz w:val="20"/>
          <w:szCs w:val="20"/>
          <w:lang w:val="en-US"/>
        </w:rPr>
        <w:t xml:space="preserve"> and </w:t>
      </w:r>
      <w:r w:rsidR="000D1A45" w:rsidRPr="004548C6">
        <w:rPr>
          <w:rFonts w:ascii="Calibri" w:hAnsi="Calibri"/>
          <w:sz w:val="20"/>
          <w:szCs w:val="20"/>
          <w:lang w:val="en-US"/>
        </w:rPr>
        <w:t>5</w:t>
      </w:r>
      <w:r w:rsidR="00155CF9" w:rsidRPr="004548C6">
        <w:rPr>
          <w:rFonts w:ascii="Calibri" w:hAnsi="Calibri"/>
          <w:sz w:val="20"/>
          <w:szCs w:val="20"/>
          <w:lang w:val="en-US"/>
        </w:rPr>
        <w:t>)</w:t>
      </w:r>
      <w:r w:rsidR="006E5FD2" w:rsidRPr="004548C6">
        <w:rPr>
          <w:rFonts w:ascii="Calibri" w:hAnsi="Calibri"/>
          <w:sz w:val="20"/>
          <w:szCs w:val="20"/>
          <w:lang w:val="en-US"/>
        </w:rPr>
        <w:t xml:space="preserve">, starting </w:t>
      </w:r>
      <w:r w:rsidR="003A68A7" w:rsidRPr="004548C6">
        <w:rPr>
          <w:rFonts w:ascii="Calibri" w:hAnsi="Calibri"/>
          <w:sz w:val="20"/>
          <w:szCs w:val="20"/>
          <w:lang w:val="en-US"/>
        </w:rPr>
        <w:t>off</w:t>
      </w:r>
      <w:r w:rsidR="006E5FD2" w:rsidRPr="004548C6">
        <w:rPr>
          <w:rFonts w:ascii="Calibri" w:hAnsi="Calibri"/>
          <w:sz w:val="20"/>
          <w:szCs w:val="20"/>
          <w:lang w:val="en-US"/>
        </w:rPr>
        <w:t xml:space="preserve"> with the biomass cards</w:t>
      </w:r>
      <w:r w:rsidR="006B2855" w:rsidRPr="004548C6">
        <w:rPr>
          <w:rFonts w:ascii="Calibri" w:hAnsi="Calibri"/>
          <w:sz w:val="20"/>
          <w:szCs w:val="20"/>
          <w:lang w:val="en-US"/>
        </w:rPr>
        <w:t>.</w:t>
      </w:r>
      <w:r w:rsidR="0084662B" w:rsidRPr="004548C6">
        <w:rPr>
          <w:rFonts w:ascii="Calibri" w:hAnsi="Calibri"/>
          <w:sz w:val="20"/>
          <w:szCs w:val="20"/>
          <w:lang w:val="en-US"/>
        </w:rPr>
        <w:t xml:space="preserve"> </w:t>
      </w:r>
      <w:r w:rsidR="006B2855" w:rsidRPr="004548C6">
        <w:rPr>
          <w:rFonts w:ascii="Calibri" w:hAnsi="Calibri"/>
          <w:sz w:val="20"/>
          <w:szCs w:val="20"/>
          <w:lang w:val="en-US"/>
        </w:rPr>
        <w:t>T</w:t>
      </w:r>
      <w:r w:rsidR="0084662B" w:rsidRPr="004548C6">
        <w:rPr>
          <w:rFonts w:ascii="Calibri" w:hAnsi="Calibri"/>
          <w:sz w:val="20"/>
          <w:szCs w:val="20"/>
          <w:lang w:val="en-US"/>
        </w:rPr>
        <w:t xml:space="preserve">he numbers </w:t>
      </w:r>
      <w:r w:rsidR="00DE1422" w:rsidRPr="004548C6">
        <w:rPr>
          <w:rFonts w:ascii="Calibri" w:hAnsi="Calibri"/>
          <w:sz w:val="20"/>
          <w:szCs w:val="20"/>
          <w:lang w:val="en-US"/>
        </w:rPr>
        <w:t xml:space="preserve">coincide with </w:t>
      </w:r>
      <w:r w:rsidR="006B2855" w:rsidRPr="004548C6">
        <w:rPr>
          <w:rFonts w:ascii="Calibri" w:hAnsi="Calibri"/>
          <w:sz w:val="20"/>
          <w:szCs w:val="20"/>
          <w:lang w:val="en-US"/>
        </w:rPr>
        <w:t>the numbers in figure 5</w:t>
      </w:r>
      <w:r w:rsidR="006E5FD2" w:rsidRPr="004548C6">
        <w:rPr>
          <w:rFonts w:ascii="Calibri" w:hAnsi="Calibri"/>
          <w:sz w:val="20"/>
          <w:szCs w:val="20"/>
          <w:lang w:val="en-US"/>
        </w:rPr>
        <w:t>:</w:t>
      </w:r>
      <w:r w:rsidR="00CC57E5" w:rsidRPr="004548C6">
        <w:rPr>
          <w:rFonts w:ascii="Calibri" w:hAnsi="Calibri"/>
          <w:sz w:val="20"/>
          <w:szCs w:val="20"/>
          <w:lang w:val="en-US"/>
        </w:rPr>
        <w:t xml:space="preserve"> </w:t>
      </w:r>
    </w:p>
    <w:p w14:paraId="28DF8269" w14:textId="7A4D78B0" w:rsidR="006A4F2B" w:rsidRPr="004548C6" w:rsidRDefault="00CC57E5" w:rsidP="005E7451">
      <w:pPr>
        <w:pStyle w:val="Body"/>
        <w:numPr>
          <w:ilvl w:val="0"/>
          <w:numId w:val="42"/>
        </w:numPr>
        <w:jc w:val="both"/>
        <w:rPr>
          <w:rFonts w:ascii="Calibri" w:hAnsi="Calibri"/>
          <w:sz w:val="20"/>
          <w:szCs w:val="20"/>
          <w:lang w:val="en-US"/>
        </w:rPr>
      </w:pPr>
      <w:r w:rsidRPr="004548C6">
        <w:rPr>
          <w:rFonts w:ascii="Calibri" w:hAnsi="Calibri"/>
          <w:sz w:val="20"/>
          <w:szCs w:val="20"/>
          <w:lang w:val="en-US"/>
        </w:rPr>
        <w:t xml:space="preserve">On the map </w:t>
      </w:r>
      <w:r w:rsidR="006D1C15" w:rsidRPr="004548C6">
        <w:rPr>
          <w:rFonts w:ascii="Calibri" w:hAnsi="Calibri"/>
          <w:sz w:val="20"/>
          <w:szCs w:val="20"/>
          <w:lang w:val="en-US"/>
        </w:rPr>
        <w:t xml:space="preserve">(Figure 3 number 3) </w:t>
      </w:r>
      <w:r w:rsidRPr="004548C6">
        <w:rPr>
          <w:rFonts w:ascii="Calibri" w:hAnsi="Calibri"/>
          <w:sz w:val="20"/>
          <w:szCs w:val="20"/>
          <w:lang w:val="en-US"/>
        </w:rPr>
        <w:t>energy crops can be grown</w:t>
      </w:r>
      <w:r w:rsidR="005F3FB8" w:rsidRPr="004548C6">
        <w:rPr>
          <w:rFonts w:ascii="Calibri" w:hAnsi="Calibri"/>
          <w:sz w:val="20"/>
          <w:szCs w:val="20"/>
          <w:lang w:val="en-US"/>
        </w:rPr>
        <w:t xml:space="preserve">, harvest </w:t>
      </w:r>
      <w:r w:rsidR="006E5FD2" w:rsidRPr="004548C6">
        <w:rPr>
          <w:rFonts w:ascii="Calibri" w:hAnsi="Calibri"/>
          <w:sz w:val="20"/>
          <w:szCs w:val="20"/>
          <w:lang w:val="en-US"/>
        </w:rPr>
        <w:t>remains</w:t>
      </w:r>
      <w:r w:rsidR="005F3FB8" w:rsidRPr="004548C6">
        <w:rPr>
          <w:rFonts w:ascii="Calibri" w:hAnsi="Calibri"/>
          <w:sz w:val="20"/>
          <w:szCs w:val="20"/>
          <w:lang w:val="en-US"/>
        </w:rPr>
        <w:t xml:space="preserve"> and domestic waste can be collected, and manure can be collected from dairy farms</w:t>
      </w:r>
      <w:r w:rsidR="00A42A76" w:rsidRPr="004548C6">
        <w:rPr>
          <w:rFonts w:ascii="Calibri" w:hAnsi="Calibri"/>
          <w:sz w:val="20"/>
          <w:szCs w:val="20"/>
          <w:lang w:val="en-US"/>
        </w:rPr>
        <w:t xml:space="preserve">. </w:t>
      </w:r>
      <w:r w:rsidR="001B3050" w:rsidRPr="004548C6">
        <w:rPr>
          <w:rFonts w:ascii="Calibri" w:hAnsi="Calibri"/>
          <w:sz w:val="20"/>
          <w:szCs w:val="20"/>
          <w:lang w:val="en-US"/>
        </w:rPr>
        <w:t xml:space="preserve">Every card represents 25 hectares of required farmland </w:t>
      </w:r>
      <w:r w:rsidR="00C44F88" w:rsidRPr="004548C6">
        <w:rPr>
          <w:rFonts w:ascii="Calibri" w:hAnsi="Calibri"/>
          <w:sz w:val="20"/>
          <w:szCs w:val="20"/>
          <w:lang w:val="en-US"/>
        </w:rPr>
        <w:t>and/</w:t>
      </w:r>
      <w:r w:rsidR="001B3050" w:rsidRPr="004548C6">
        <w:rPr>
          <w:rFonts w:ascii="Calibri" w:hAnsi="Calibri"/>
          <w:sz w:val="20"/>
          <w:szCs w:val="20"/>
          <w:lang w:val="en-US"/>
        </w:rPr>
        <w:t xml:space="preserve">or </w:t>
      </w:r>
      <w:r w:rsidR="00C44F88" w:rsidRPr="004548C6">
        <w:rPr>
          <w:rFonts w:ascii="Calibri" w:hAnsi="Calibri"/>
          <w:sz w:val="20"/>
          <w:szCs w:val="20"/>
          <w:lang w:val="en-US"/>
        </w:rPr>
        <w:t>natural areas for harvest remains</w:t>
      </w:r>
      <w:r w:rsidR="00DD562D" w:rsidRPr="004548C6">
        <w:rPr>
          <w:rFonts w:ascii="Calibri" w:hAnsi="Calibri"/>
          <w:sz w:val="20"/>
          <w:szCs w:val="20"/>
          <w:lang w:val="en-US"/>
        </w:rPr>
        <w:t xml:space="preserve"> and</w:t>
      </w:r>
      <w:r w:rsidR="00C44F88" w:rsidRPr="004548C6">
        <w:rPr>
          <w:rFonts w:ascii="Calibri" w:hAnsi="Calibri"/>
          <w:sz w:val="20"/>
          <w:szCs w:val="20"/>
          <w:lang w:val="en-US"/>
        </w:rPr>
        <w:t xml:space="preserve"> </w:t>
      </w:r>
      <w:r w:rsidR="001B3050" w:rsidRPr="004548C6">
        <w:rPr>
          <w:rFonts w:ascii="Calibri" w:hAnsi="Calibri"/>
          <w:sz w:val="20"/>
          <w:szCs w:val="20"/>
          <w:lang w:val="en-US"/>
        </w:rPr>
        <w:t>in the case of domestic waste 25 hectares of village.</w:t>
      </w:r>
    </w:p>
    <w:p w14:paraId="0F2F39F9" w14:textId="1EF7CBAB" w:rsidR="00B17EEA" w:rsidRPr="004548C6" w:rsidRDefault="00FA241E" w:rsidP="005E7451">
      <w:pPr>
        <w:pStyle w:val="Body"/>
        <w:numPr>
          <w:ilvl w:val="0"/>
          <w:numId w:val="42"/>
        </w:numPr>
        <w:jc w:val="both"/>
        <w:rPr>
          <w:rFonts w:ascii="Calibri" w:hAnsi="Calibri"/>
          <w:sz w:val="20"/>
          <w:szCs w:val="20"/>
          <w:lang w:val="en-US"/>
        </w:rPr>
      </w:pPr>
      <w:r w:rsidRPr="004548C6">
        <w:rPr>
          <w:rFonts w:ascii="Calibri" w:hAnsi="Calibri"/>
          <w:sz w:val="20"/>
          <w:szCs w:val="20"/>
          <w:lang w:val="en-US"/>
        </w:rPr>
        <w:t xml:space="preserve">Energy crops, harvest remains, domestic waste, and manure can be imported from </w:t>
      </w:r>
      <w:r w:rsidR="004C38BA" w:rsidRPr="004548C6">
        <w:rPr>
          <w:rFonts w:ascii="Calibri" w:hAnsi="Calibri"/>
          <w:sz w:val="20"/>
          <w:szCs w:val="20"/>
          <w:lang w:val="en-US"/>
        </w:rPr>
        <w:t>outside of the village</w:t>
      </w:r>
      <w:r w:rsidR="0042666D" w:rsidRPr="004548C6">
        <w:rPr>
          <w:rFonts w:ascii="Calibri" w:hAnsi="Calibri"/>
          <w:sz w:val="20"/>
          <w:szCs w:val="20"/>
          <w:lang w:val="en-US"/>
        </w:rPr>
        <w:t xml:space="preserve"> (Figure 3 number 5)</w:t>
      </w:r>
      <w:r w:rsidR="00D26B45" w:rsidRPr="004548C6">
        <w:rPr>
          <w:rFonts w:ascii="Calibri" w:hAnsi="Calibri"/>
          <w:sz w:val="20"/>
          <w:szCs w:val="20"/>
          <w:lang w:val="en-US"/>
        </w:rPr>
        <w:t xml:space="preserve"> if space on the map is constricting. </w:t>
      </w:r>
      <w:r w:rsidR="00087E61" w:rsidRPr="004548C6">
        <w:rPr>
          <w:rFonts w:ascii="Calibri" w:hAnsi="Calibri"/>
          <w:sz w:val="20"/>
          <w:szCs w:val="20"/>
          <w:lang w:val="en-US"/>
        </w:rPr>
        <w:t>Imported</w:t>
      </w:r>
      <w:r w:rsidR="00D26B45" w:rsidRPr="004548C6">
        <w:rPr>
          <w:rFonts w:ascii="Calibri" w:hAnsi="Calibri"/>
          <w:sz w:val="20"/>
          <w:szCs w:val="20"/>
          <w:lang w:val="en-US"/>
        </w:rPr>
        <w:t xml:space="preserve"> card</w:t>
      </w:r>
      <w:r w:rsidR="00087E61" w:rsidRPr="004548C6">
        <w:rPr>
          <w:rFonts w:ascii="Calibri" w:hAnsi="Calibri"/>
          <w:sz w:val="20"/>
          <w:szCs w:val="20"/>
          <w:lang w:val="en-US"/>
        </w:rPr>
        <w:t>s</w:t>
      </w:r>
      <w:r w:rsidR="00D26B45" w:rsidRPr="004548C6">
        <w:rPr>
          <w:rFonts w:ascii="Calibri" w:hAnsi="Calibri"/>
          <w:sz w:val="20"/>
          <w:szCs w:val="20"/>
          <w:lang w:val="en-US"/>
        </w:rPr>
        <w:t xml:space="preserve"> have </w:t>
      </w:r>
      <w:r w:rsidR="004C38BA" w:rsidRPr="004548C6">
        <w:rPr>
          <w:rFonts w:ascii="Calibri" w:hAnsi="Calibri"/>
          <w:sz w:val="20"/>
          <w:szCs w:val="20"/>
          <w:lang w:val="en-US"/>
        </w:rPr>
        <w:t>different</w:t>
      </w:r>
      <w:r w:rsidR="00D26B45" w:rsidRPr="004548C6">
        <w:rPr>
          <w:rFonts w:ascii="Calibri" w:hAnsi="Calibri"/>
          <w:sz w:val="20"/>
          <w:szCs w:val="20"/>
          <w:lang w:val="en-US"/>
        </w:rPr>
        <w:t xml:space="preserve"> scores for the roles</w:t>
      </w:r>
      <w:r w:rsidR="00087E61" w:rsidRPr="004548C6">
        <w:rPr>
          <w:rFonts w:ascii="Calibri" w:hAnsi="Calibri"/>
          <w:sz w:val="20"/>
          <w:szCs w:val="20"/>
          <w:lang w:val="en-US"/>
        </w:rPr>
        <w:t>.</w:t>
      </w:r>
    </w:p>
    <w:p w14:paraId="40A9E7B0" w14:textId="77777777" w:rsidR="00FB2A2F" w:rsidRPr="00167F0F" w:rsidRDefault="00FB2A2F" w:rsidP="005E7451">
      <w:pPr>
        <w:pStyle w:val="Body"/>
        <w:jc w:val="both"/>
        <w:rPr>
          <w:rFonts w:ascii="Calibri" w:hAnsi="Calibri"/>
          <w:sz w:val="22"/>
          <w:szCs w:val="22"/>
          <w:lang w:val="en-US"/>
        </w:rPr>
      </w:pPr>
    </w:p>
    <w:p w14:paraId="06548240" w14:textId="7EDEB3F0" w:rsidR="006B2855" w:rsidRPr="001B16DA" w:rsidRDefault="00580AD6" w:rsidP="005E7451">
      <w:pPr>
        <w:pStyle w:val="Body"/>
        <w:jc w:val="both"/>
        <w:rPr>
          <w:rFonts w:ascii="Calibri" w:hAnsi="Calibri"/>
          <w:sz w:val="20"/>
          <w:szCs w:val="20"/>
          <w:lang w:val="en-US"/>
        </w:rPr>
      </w:pPr>
      <w:r w:rsidRPr="001B16DA">
        <w:rPr>
          <w:rFonts w:ascii="Calibri" w:hAnsi="Calibri"/>
          <w:sz w:val="20"/>
          <w:szCs w:val="20"/>
          <w:lang w:val="en-US"/>
        </w:rPr>
        <w:t xml:space="preserve">For every </w:t>
      </w:r>
      <w:r w:rsidR="003A68A7" w:rsidRPr="001B16DA">
        <w:rPr>
          <w:rFonts w:ascii="Calibri" w:hAnsi="Calibri"/>
          <w:sz w:val="20"/>
          <w:szCs w:val="20"/>
          <w:lang w:val="en-US"/>
        </w:rPr>
        <w:t xml:space="preserve">biomass card a digestate card </w:t>
      </w:r>
      <w:r w:rsidR="00407AE5" w:rsidRPr="001B16DA">
        <w:rPr>
          <w:rFonts w:ascii="Calibri" w:hAnsi="Calibri"/>
          <w:sz w:val="20"/>
          <w:szCs w:val="20"/>
          <w:lang w:val="en-US"/>
        </w:rPr>
        <w:t>is</w:t>
      </w:r>
      <w:r w:rsidR="003A68A7" w:rsidRPr="001B16DA">
        <w:rPr>
          <w:rFonts w:ascii="Calibri" w:hAnsi="Calibri"/>
          <w:sz w:val="20"/>
          <w:szCs w:val="20"/>
          <w:lang w:val="en-US"/>
        </w:rPr>
        <w:t xml:space="preserve"> pro</w:t>
      </w:r>
      <w:r w:rsidR="002C21A7" w:rsidRPr="001B16DA">
        <w:rPr>
          <w:rFonts w:ascii="Calibri" w:hAnsi="Calibri"/>
          <w:sz w:val="20"/>
          <w:szCs w:val="20"/>
          <w:lang w:val="en-US"/>
        </w:rPr>
        <w:t>duced that will need to be processed</w:t>
      </w:r>
      <w:r w:rsidR="00F9261A" w:rsidRPr="001B16DA">
        <w:rPr>
          <w:rFonts w:ascii="Calibri" w:hAnsi="Calibri"/>
          <w:sz w:val="20"/>
          <w:szCs w:val="20"/>
          <w:lang w:val="en-US"/>
        </w:rPr>
        <w:t xml:space="preserve"> (Figure 3 and 5)</w:t>
      </w:r>
      <w:r w:rsidR="006B2855" w:rsidRPr="001B16DA">
        <w:rPr>
          <w:rFonts w:ascii="Calibri" w:hAnsi="Calibri"/>
          <w:sz w:val="20"/>
          <w:szCs w:val="20"/>
          <w:lang w:val="en-US"/>
        </w:rPr>
        <w:t xml:space="preserve">. The numbers coincide with the numbers in figure 5: </w:t>
      </w:r>
    </w:p>
    <w:p w14:paraId="6C749267" w14:textId="1D328F0C" w:rsidR="00087E61" w:rsidRPr="001B16DA" w:rsidRDefault="00087E61" w:rsidP="005E7451">
      <w:pPr>
        <w:pStyle w:val="Body"/>
        <w:numPr>
          <w:ilvl w:val="0"/>
          <w:numId w:val="42"/>
        </w:numPr>
        <w:jc w:val="both"/>
        <w:rPr>
          <w:rFonts w:ascii="Calibri" w:hAnsi="Calibri"/>
          <w:sz w:val="20"/>
          <w:szCs w:val="20"/>
          <w:lang w:val="en-US"/>
        </w:rPr>
      </w:pPr>
      <w:r w:rsidRPr="001B16DA">
        <w:rPr>
          <w:rFonts w:ascii="Calibri" w:hAnsi="Calibri"/>
          <w:sz w:val="20"/>
          <w:szCs w:val="20"/>
          <w:lang w:val="en-US"/>
        </w:rPr>
        <w:lastRenderedPageBreak/>
        <w:t xml:space="preserve">Digestate can be placed on the map </w:t>
      </w:r>
      <w:r w:rsidR="00AC108F" w:rsidRPr="001B16DA">
        <w:rPr>
          <w:rFonts w:ascii="Calibri" w:hAnsi="Calibri"/>
          <w:sz w:val="20"/>
          <w:szCs w:val="20"/>
          <w:lang w:val="en-US"/>
        </w:rPr>
        <w:t xml:space="preserve">(Figure 3 number 3) </w:t>
      </w:r>
      <w:r w:rsidR="00A05EDB" w:rsidRPr="001B16DA">
        <w:rPr>
          <w:rFonts w:ascii="Calibri" w:hAnsi="Calibri"/>
          <w:sz w:val="20"/>
          <w:szCs w:val="20"/>
          <w:lang w:val="en-US"/>
        </w:rPr>
        <w:t>on agricultural land as fertilizer</w:t>
      </w:r>
      <w:r w:rsidR="0076696E" w:rsidRPr="001B16DA">
        <w:rPr>
          <w:rFonts w:ascii="Calibri" w:hAnsi="Calibri"/>
          <w:sz w:val="20"/>
          <w:szCs w:val="20"/>
          <w:lang w:val="en-US"/>
        </w:rPr>
        <w:t>. Only one digesta</w:t>
      </w:r>
      <w:r w:rsidR="00AC108F" w:rsidRPr="001B16DA">
        <w:rPr>
          <w:rFonts w:ascii="Calibri" w:hAnsi="Calibri"/>
          <w:sz w:val="20"/>
          <w:szCs w:val="20"/>
          <w:lang w:val="en-US"/>
        </w:rPr>
        <w:t>te</w:t>
      </w:r>
      <w:r w:rsidR="0076696E" w:rsidRPr="001B16DA">
        <w:rPr>
          <w:rFonts w:ascii="Calibri" w:hAnsi="Calibri"/>
          <w:sz w:val="20"/>
          <w:szCs w:val="20"/>
          <w:lang w:val="en-US"/>
        </w:rPr>
        <w:t xml:space="preserve"> card can be placed on the same piece of land</w:t>
      </w:r>
      <w:r w:rsidR="002E1012" w:rsidRPr="001B16DA">
        <w:rPr>
          <w:rFonts w:ascii="Calibri" w:hAnsi="Calibri"/>
          <w:sz w:val="20"/>
          <w:szCs w:val="20"/>
          <w:lang w:val="en-US"/>
        </w:rPr>
        <w:t xml:space="preserve"> and cannot be placed on natural areas or villages.</w:t>
      </w:r>
    </w:p>
    <w:p w14:paraId="545E4B5E" w14:textId="18FA849A" w:rsidR="002E1012" w:rsidRPr="001B16DA" w:rsidRDefault="002E1012" w:rsidP="005E7451">
      <w:pPr>
        <w:pStyle w:val="Body"/>
        <w:numPr>
          <w:ilvl w:val="0"/>
          <w:numId w:val="42"/>
        </w:numPr>
        <w:jc w:val="both"/>
        <w:rPr>
          <w:rFonts w:ascii="Calibri" w:hAnsi="Calibri"/>
          <w:sz w:val="20"/>
          <w:szCs w:val="20"/>
          <w:lang w:val="en-US"/>
        </w:rPr>
      </w:pPr>
      <w:r w:rsidRPr="001B16DA">
        <w:rPr>
          <w:rFonts w:ascii="Calibri" w:hAnsi="Calibri"/>
          <w:sz w:val="20"/>
          <w:szCs w:val="20"/>
          <w:lang w:val="en-US"/>
        </w:rPr>
        <w:t>Digestate can also be exported to th</w:t>
      </w:r>
      <w:r w:rsidR="00321514" w:rsidRPr="001B16DA">
        <w:rPr>
          <w:rFonts w:ascii="Calibri" w:hAnsi="Calibri"/>
          <w:sz w:val="20"/>
          <w:szCs w:val="20"/>
          <w:lang w:val="en-US"/>
        </w:rPr>
        <w:t>e surrounding region. Exported cards have other scores for the roles.</w:t>
      </w:r>
    </w:p>
    <w:p w14:paraId="43A48E80" w14:textId="77777777" w:rsidR="00EA009F" w:rsidRDefault="00353BD2" w:rsidP="005E7451">
      <w:pPr>
        <w:pStyle w:val="Body"/>
        <w:numPr>
          <w:ilvl w:val="0"/>
          <w:numId w:val="42"/>
        </w:numPr>
        <w:jc w:val="both"/>
        <w:rPr>
          <w:rFonts w:ascii="Calibri" w:hAnsi="Calibri"/>
          <w:sz w:val="20"/>
          <w:szCs w:val="20"/>
          <w:lang w:val="en-US"/>
        </w:rPr>
      </w:pPr>
      <w:r w:rsidRPr="001B16DA">
        <w:rPr>
          <w:rFonts w:ascii="Calibri" w:hAnsi="Calibri"/>
          <w:sz w:val="20"/>
          <w:szCs w:val="20"/>
          <w:lang w:val="en-US"/>
        </w:rPr>
        <w:t xml:space="preserve">Digestate can be processed and upgraded into a thin and thick fraction </w:t>
      </w:r>
      <w:r w:rsidR="001A6DF1" w:rsidRPr="001B16DA">
        <w:rPr>
          <w:rFonts w:ascii="Calibri" w:hAnsi="Calibri"/>
          <w:sz w:val="20"/>
          <w:szCs w:val="20"/>
          <w:lang w:val="en-US"/>
        </w:rPr>
        <w:t xml:space="preserve">which can be </w:t>
      </w:r>
      <w:r w:rsidRPr="001B16DA">
        <w:rPr>
          <w:rFonts w:ascii="Calibri" w:hAnsi="Calibri"/>
          <w:sz w:val="20"/>
          <w:szCs w:val="20"/>
          <w:lang w:val="en-US"/>
        </w:rPr>
        <w:t xml:space="preserve">used as green fertilizer, </w:t>
      </w:r>
      <w:r w:rsidR="00414B60" w:rsidRPr="001B16DA">
        <w:rPr>
          <w:rFonts w:ascii="Calibri" w:hAnsi="Calibri"/>
          <w:sz w:val="20"/>
          <w:szCs w:val="20"/>
          <w:lang w:val="en-US"/>
        </w:rPr>
        <w:t xml:space="preserve">thereby, </w:t>
      </w:r>
      <w:r w:rsidRPr="001B16DA">
        <w:rPr>
          <w:rFonts w:ascii="Calibri" w:hAnsi="Calibri"/>
          <w:sz w:val="20"/>
          <w:szCs w:val="20"/>
          <w:lang w:val="en-US"/>
        </w:rPr>
        <w:t xml:space="preserve">replacing fossil fertilizer. </w:t>
      </w:r>
    </w:p>
    <w:p w14:paraId="43AA6440" w14:textId="387A7A77" w:rsidR="00F5675E" w:rsidRPr="001B16DA" w:rsidRDefault="00F5675E" w:rsidP="005E7451">
      <w:pPr>
        <w:pStyle w:val="Body"/>
        <w:numPr>
          <w:ilvl w:val="0"/>
          <w:numId w:val="42"/>
        </w:numPr>
        <w:jc w:val="both"/>
        <w:rPr>
          <w:rFonts w:ascii="Calibri" w:hAnsi="Calibri"/>
          <w:sz w:val="20"/>
          <w:szCs w:val="20"/>
          <w:lang w:val="en-US"/>
        </w:rPr>
      </w:pPr>
      <w:r w:rsidRPr="001B16DA">
        <w:rPr>
          <w:rFonts w:ascii="Calibri" w:hAnsi="Calibri"/>
          <w:sz w:val="20"/>
          <w:szCs w:val="20"/>
          <w:lang w:val="en-US"/>
        </w:rPr>
        <w:t xml:space="preserve">The </w:t>
      </w:r>
      <w:r w:rsidR="00E47A0B" w:rsidRPr="001B16DA">
        <w:rPr>
          <w:rFonts w:ascii="Calibri" w:hAnsi="Calibri"/>
          <w:sz w:val="20"/>
          <w:szCs w:val="20"/>
          <w:lang w:val="en-US"/>
        </w:rPr>
        <w:t>T</w:t>
      </w:r>
      <w:r w:rsidR="00AF1122" w:rsidRPr="001B16DA">
        <w:rPr>
          <w:rFonts w:ascii="Calibri" w:hAnsi="Calibri"/>
          <w:sz w:val="20"/>
          <w:szCs w:val="20"/>
          <w:lang w:val="en-US"/>
        </w:rPr>
        <w:t xml:space="preserve">hin and </w:t>
      </w:r>
      <w:r w:rsidR="00E47A0B" w:rsidRPr="001B16DA">
        <w:rPr>
          <w:rFonts w:ascii="Calibri" w:hAnsi="Calibri"/>
          <w:sz w:val="20"/>
          <w:szCs w:val="20"/>
          <w:lang w:val="en-US"/>
        </w:rPr>
        <w:t>T</w:t>
      </w:r>
      <w:r w:rsidR="00AF1122" w:rsidRPr="001B16DA">
        <w:rPr>
          <w:rFonts w:ascii="Calibri" w:hAnsi="Calibri"/>
          <w:sz w:val="20"/>
          <w:szCs w:val="20"/>
          <w:lang w:val="en-US"/>
        </w:rPr>
        <w:t>hick fraction</w:t>
      </w:r>
      <w:r w:rsidRPr="001B16DA">
        <w:rPr>
          <w:rFonts w:ascii="Calibri" w:hAnsi="Calibri"/>
          <w:sz w:val="20"/>
          <w:szCs w:val="20"/>
          <w:lang w:val="en-US"/>
        </w:rPr>
        <w:t xml:space="preserve"> can also be exported to the surrounding region. Exported cards have other scores for the roles.</w:t>
      </w:r>
    </w:p>
    <w:p w14:paraId="46616A9C" w14:textId="61D09AB2" w:rsidR="00F5675E" w:rsidRPr="001B16DA" w:rsidRDefault="00F5675E" w:rsidP="005E7451">
      <w:pPr>
        <w:pStyle w:val="Body"/>
        <w:numPr>
          <w:ilvl w:val="0"/>
          <w:numId w:val="42"/>
        </w:numPr>
        <w:jc w:val="both"/>
        <w:rPr>
          <w:rFonts w:ascii="Calibri" w:hAnsi="Calibri"/>
          <w:sz w:val="20"/>
          <w:szCs w:val="20"/>
          <w:lang w:val="en-US"/>
        </w:rPr>
      </w:pPr>
      <w:r w:rsidRPr="001B16DA">
        <w:rPr>
          <w:rFonts w:ascii="Calibri" w:hAnsi="Calibri"/>
          <w:sz w:val="20"/>
          <w:szCs w:val="20"/>
          <w:lang w:val="en-US"/>
        </w:rPr>
        <w:t>A digest</w:t>
      </w:r>
      <w:r w:rsidR="00B3658D" w:rsidRPr="001B16DA">
        <w:rPr>
          <w:rFonts w:ascii="Calibri" w:hAnsi="Calibri"/>
          <w:sz w:val="20"/>
          <w:szCs w:val="20"/>
          <w:lang w:val="en-US"/>
        </w:rPr>
        <w:t>at</w:t>
      </w:r>
      <w:r w:rsidRPr="001B16DA">
        <w:rPr>
          <w:rFonts w:ascii="Calibri" w:hAnsi="Calibri"/>
          <w:sz w:val="20"/>
          <w:szCs w:val="20"/>
          <w:lang w:val="en-US"/>
        </w:rPr>
        <w:t>e</w:t>
      </w:r>
      <w:r w:rsidR="00117A75" w:rsidRPr="001B16DA">
        <w:rPr>
          <w:rFonts w:ascii="Calibri" w:hAnsi="Calibri"/>
          <w:sz w:val="20"/>
          <w:szCs w:val="20"/>
          <w:lang w:val="en-US"/>
        </w:rPr>
        <w:t xml:space="preserve"> card can be combined with a production card e.g. </w:t>
      </w:r>
      <w:r w:rsidR="00DE44AB" w:rsidRPr="001B16DA">
        <w:rPr>
          <w:rFonts w:ascii="Calibri" w:hAnsi="Calibri"/>
          <w:sz w:val="20"/>
          <w:szCs w:val="20"/>
          <w:lang w:val="en-US"/>
        </w:rPr>
        <w:t xml:space="preserve">Manure </w:t>
      </w:r>
      <w:r w:rsidR="00117A75" w:rsidRPr="001B16DA">
        <w:rPr>
          <w:rFonts w:ascii="Calibri" w:hAnsi="Calibri"/>
          <w:sz w:val="20"/>
          <w:szCs w:val="20"/>
          <w:lang w:val="en-US"/>
        </w:rPr>
        <w:t>energy crops or agricultural waste</w:t>
      </w:r>
    </w:p>
    <w:p w14:paraId="78B7923C" w14:textId="77777777" w:rsidR="00036FEF" w:rsidRDefault="00036FEF">
      <w:pPr>
        <w:rPr>
          <w:rFonts w:ascii="Calibri" w:hAnsi="Calibri" w:cs="Arial Unicode MS"/>
          <w:color w:val="000000"/>
          <w:sz w:val="20"/>
          <w:szCs w:val="20"/>
          <w:u w:color="000000"/>
          <w:lang w:eastAsia="nl-NL"/>
        </w:rPr>
      </w:pPr>
      <w:r>
        <w:rPr>
          <w:rFonts w:ascii="Calibri" w:hAnsi="Calibri"/>
          <w:sz w:val="20"/>
          <w:szCs w:val="20"/>
        </w:rPr>
        <w:br w:type="page"/>
      </w:r>
    </w:p>
    <w:p w14:paraId="74E8D05B" w14:textId="1AEFB320" w:rsidR="00F5675E" w:rsidRDefault="00F5675E" w:rsidP="00F5675E">
      <w:pPr>
        <w:pStyle w:val="Body"/>
        <w:numPr>
          <w:ilvl w:val="0"/>
          <w:numId w:val="42"/>
        </w:numPr>
        <w:rPr>
          <w:rFonts w:ascii="Calibri" w:hAnsi="Calibri"/>
          <w:sz w:val="20"/>
          <w:szCs w:val="20"/>
          <w:lang w:val="en-US"/>
        </w:rPr>
      </w:pPr>
      <w:r w:rsidRPr="001B16DA">
        <w:rPr>
          <w:rFonts w:ascii="Calibri" w:hAnsi="Calibri"/>
          <w:sz w:val="20"/>
          <w:szCs w:val="20"/>
          <w:lang w:val="en-US"/>
        </w:rPr>
        <w:lastRenderedPageBreak/>
        <w:t xml:space="preserve">Both green fertilizes cards (thin and Thick fraction) can be </w:t>
      </w:r>
      <w:r w:rsidR="00117A75" w:rsidRPr="001B16DA">
        <w:rPr>
          <w:rFonts w:ascii="Calibri" w:hAnsi="Calibri"/>
          <w:sz w:val="20"/>
          <w:szCs w:val="20"/>
          <w:lang w:val="en-US"/>
        </w:rPr>
        <w:t>combined with a production card e.g. energy crops or agricultural waste and a digestate card</w:t>
      </w:r>
      <w:r w:rsidR="00273006" w:rsidRPr="001B16DA">
        <w:rPr>
          <w:rFonts w:ascii="Calibri" w:hAnsi="Calibri"/>
          <w:sz w:val="20"/>
          <w:szCs w:val="20"/>
          <w:lang w:val="en-US"/>
        </w:rPr>
        <w:t xml:space="preserve"> on the map</w:t>
      </w:r>
      <w:r w:rsidR="00B3658D" w:rsidRPr="001B16DA">
        <w:rPr>
          <w:rFonts w:ascii="Calibri" w:hAnsi="Calibri"/>
          <w:sz w:val="20"/>
          <w:szCs w:val="20"/>
          <w:lang w:val="en-US"/>
        </w:rPr>
        <w:t>.</w:t>
      </w:r>
      <w:r w:rsidR="00933D67" w:rsidRPr="001B16DA">
        <w:rPr>
          <w:rFonts w:ascii="Calibri" w:hAnsi="Calibri"/>
          <w:sz w:val="20"/>
          <w:szCs w:val="20"/>
          <w:lang w:val="en-US"/>
        </w:rPr>
        <w:t xml:space="preserve"> </w:t>
      </w:r>
      <w:r w:rsidR="00FC1158" w:rsidRPr="001B16DA">
        <w:rPr>
          <w:rFonts w:ascii="Calibri" w:hAnsi="Calibri"/>
          <w:sz w:val="20"/>
          <w:szCs w:val="20"/>
          <w:lang w:val="en-US"/>
        </w:rPr>
        <w:t>A digestate card and a Thin fraction card can be combined with a manure card on the map</w:t>
      </w:r>
      <w:r w:rsidR="00273006" w:rsidRPr="001B16DA">
        <w:rPr>
          <w:rFonts w:ascii="Calibri" w:hAnsi="Calibri"/>
          <w:sz w:val="20"/>
          <w:szCs w:val="20"/>
          <w:lang w:val="en-US"/>
        </w:rPr>
        <w:t>.</w:t>
      </w:r>
    </w:p>
    <w:p w14:paraId="4206D686" w14:textId="77777777" w:rsidR="00C65B4B" w:rsidRDefault="004D068B" w:rsidP="004D068B">
      <w:pPr>
        <w:pStyle w:val="Body"/>
        <w:numPr>
          <w:ilvl w:val="0"/>
          <w:numId w:val="44"/>
        </w:numPr>
        <w:jc w:val="both"/>
        <w:rPr>
          <w:rFonts w:ascii="Calibri" w:hAnsi="Calibri"/>
          <w:sz w:val="20"/>
          <w:szCs w:val="20"/>
          <w:lang w:val="en-US"/>
        </w:rPr>
      </w:pPr>
      <w:r>
        <w:rPr>
          <w:rFonts w:ascii="Calibri" w:hAnsi="Calibri"/>
          <w:sz w:val="20"/>
          <w:szCs w:val="20"/>
          <w:lang w:val="en-US"/>
        </w:rPr>
        <w:t>On a manure card on the map b</w:t>
      </w:r>
      <w:r w:rsidRPr="001B16DA">
        <w:rPr>
          <w:rFonts w:ascii="Calibri" w:hAnsi="Calibri"/>
          <w:sz w:val="20"/>
          <w:szCs w:val="20"/>
          <w:lang w:val="en-US"/>
        </w:rPr>
        <w:t xml:space="preserve">oth </w:t>
      </w:r>
      <w:r>
        <w:rPr>
          <w:rFonts w:ascii="Calibri" w:hAnsi="Calibri"/>
          <w:sz w:val="20"/>
          <w:szCs w:val="20"/>
          <w:lang w:val="en-US"/>
        </w:rPr>
        <w:t xml:space="preserve">a Digestate and a Thin fraction </w:t>
      </w:r>
      <w:r w:rsidRPr="001B16DA">
        <w:rPr>
          <w:rFonts w:ascii="Calibri" w:hAnsi="Calibri"/>
          <w:sz w:val="20"/>
          <w:szCs w:val="20"/>
          <w:lang w:val="en-US"/>
        </w:rPr>
        <w:t xml:space="preserve">can be placed on the same </w:t>
      </w:r>
      <w:r>
        <w:rPr>
          <w:rFonts w:ascii="Calibri" w:hAnsi="Calibri"/>
          <w:sz w:val="20"/>
          <w:szCs w:val="20"/>
          <w:lang w:val="en-US"/>
        </w:rPr>
        <w:t>card</w:t>
      </w:r>
    </w:p>
    <w:p w14:paraId="2569FA53" w14:textId="77777777" w:rsidR="00C65B4B" w:rsidRDefault="004D068B" w:rsidP="00C65B4B">
      <w:pPr>
        <w:pStyle w:val="Body"/>
        <w:numPr>
          <w:ilvl w:val="0"/>
          <w:numId w:val="44"/>
        </w:numPr>
        <w:jc w:val="both"/>
        <w:rPr>
          <w:rFonts w:ascii="Calibri" w:hAnsi="Calibri"/>
          <w:sz w:val="20"/>
          <w:szCs w:val="20"/>
          <w:lang w:val="en-US"/>
        </w:rPr>
      </w:pPr>
      <w:r w:rsidRPr="004D068B">
        <w:rPr>
          <w:rFonts w:ascii="Calibri" w:hAnsi="Calibri"/>
          <w:sz w:val="20"/>
          <w:szCs w:val="20"/>
          <w:lang w:val="en-US"/>
        </w:rPr>
        <w:t xml:space="preserve">On an Energy crop or Harvest remains on the map both a Digestate and a Thick fraction can be placed on the same card </w:t>
      </w:r>
    </w:p>
    <w:p w14:paraId="62CED5AF" w14:textId="5E70B8AF" w:rsidR="004D068B" w:rsidRPr="00C65B4B" w:rsidRDefault="004D068B" w:rsidP="00C65B4B">
      <w:pPr>
        <w:pStyle w:val="Body"/>
        <w:numPr>
          <w:ilvl w:val="0"/>
          <w:numId w:val="44"/>
        </w:numPr>
        <w:jc w:val="both"/>
        <w:rPr>
          <w:rFonts w:ascii="Calibri" w:hAnsi="Calibri"/>
          <w:sz w:val="20"/>
          <w:szCs w:val="20"/>
          <w:lang w:val="en-US"/>
        </w:rPr>
      </w:pPr>
      <w:r w:rsidRPr="00C65B4B">
        <w:rPr>
          <w:rFonts w:ascii="Calibri" w:hAnsi="Calibri"/>
          <w:sz w:val="20"/>
          <w:szCs w:val="20"/>
          <w:lang w:val="en-US"/>
        </w:rPr>
        <w:t>A normal digestate card but cannot be placed on natural areas or villages.</w:t>
      </w:r>
    </w:p>
    <w:p w14:paraId="7A00AE58" w14:textId="7CBF0AE5" w:rsidR="006A4F2B" w:rsidRDefault="006A4F2B" w:rsidP="00090097">
      <w:pPr>
        <w:pStyle w:val="Body"/>
        <w:rPr>
          <w:rFonts w:ascii="Calibri" w:hAnsi="Calibri"/>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2"/>
      </w:tblGrid>
      <w:tr w:rsidR="00F32419" w14:paraId="0187BC55" w14:textId="77777777" w:rsidTr="008765A5">
        <w:tc>
          <w:tcPr>
            <w:tcW w:w="9848" w:type="dxa"/>
          </w:tcPr>
          <w:p w14:paraId="65F4F5D4" w14:textId="7C1030A9" w:rsidR="00F32419" w:rsidRDefault="00F32419" w:rsidP="00090097">
            <w:pPr>
              <w:pStyle w:val="Body"/>
              <w:rPr>
                <w:rFonts w:ascii="Calibri" w:hAnsi="Calibri"/>
                <w:sz w:val="20"/>
                <w:szCs w:val="20"/>
              </w:rPr>
            </w:pPr>
            <w:r>
              <w:rPr>
                <w:noProof/>
              </w:rPr>
              <w:drawing>
                <wp:inline distT="0" distB="0" distL="0" distR="0" wp14:anchorId="1427B8E3" wp14:editId="01A50202">
                  <wp:extent cx="6167437" cy="39903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67437" cy="3990340"/>
                          </a:xfrm>
                          <a:prstGeom prst="rect">
                            <a:avLst/>
                          </a:prstGeom>
                        </pic:spPr>
                      </pic:pic>
                    </a:graphicData>
                  </a:graphic>
                </wp:inline>
              </w:drawing>
            </w:r>
          </w:p>
        </w:tc>
      </w:tr>
      <w:tr w:rsidR="00F32419" w14:paraId="663FED46" w14:textId="77777777" w:rsidTr="008765A5">
        <w:tc>
          <w:tcPr>
            <w:tcW w:w="9848" w:type="dxa"/>
          </w:tcPr>
          <w:p w14:paraId="4F50B516" w14:textId="3B8B1CF5" w:rsidR="00F32419" w:rsidRPr="008765A5" w:rsidRDefault="00FA3DF0" w:rsidP="00090097">
            <w:pPr>
              <w:pStyle w:val="Body"/>
              <w:rPr>
                <w:rFonts w:ascii="Calibri" w:hAnsi="Calibri"/>
                <w:i/>
                <w:iCs/>
                <w:sz w:val="20"/>
                <w:szCs w:val="20"/>
              </w:rPr>
            </w:pPr>
            <w:r w:rsidRPr="008765A5">
              <w:rPr>
                <w:rFonts w:ascii="Calibri" w:hAnsi="Calibri"/>
                <w:i/>
                <w:iCs/>
                <w:sz w:val="20"/>
                <w:szCs w:val="20"/>
              </w:rPr>
              <w:t xml:space="preserve">Figure </w:t>
            </w:r>
            <w:r w:rsidR="000D1A45" w:rsidRPr="008765A5">
              <w:rPr>
                <w:rFonts w:ascii="Calibri" w:hAnsi="Calibri"/>
                <w:i/>
                <w:iCs/>
                <w:sz w:val="20"/>
                <w:szCs w:val="20"/>
              </w:rPr>
              <w:t>5</w:t>
            </w:r>
            <w:r w:rsidRPr="008765A5">
              <w:rPr>
                <w:rFonts w:ascii="Calibri" w:hAnsi="Calibri"/>
                <w:i/>
                <w:iCs/>
                <w:sz w:val="20"/>
                <w:szCs w:val="20"/>
              </w:rPr>
              <w:t xml:space="preserve">: Placement of the playing cards </w:t>
            </w:r>
            <w:r w:rsidR="000D1A45" w:rsidRPr="008765A5">
              <w:rPr>
                <w:rFonts w:ascii="Calibri" w:hAnsi="Calibri"/>
                <w:i/>
                <w:iCs/>
                <w:sz w:val="20"/>
                <w:szCs w:val="20"/>
              </w:rPr>
              <w:t>on the map of</w:t>
            </w:r>
            <w:r w:rsidRPr="008765A5">
              <w:rPr>
                <w:rFonts w:ascii="Calibri" w:hAnsi="Calibri"/>
                <w:i/>
                <w:iCs/>
                <w:sz w:val="20"/>
                <w:szCs w:val="20"/>
              </w:rPr>
              <w:t xml:space="preserve"> the Adapner biogas game</w:t>
            </w:r>
          </w:p>
        </w:tc>
      </w:tr>
    </w:tbl>
    <w:p w14:paraId="2B9542C6" w14:textId="502EF19F" w:rsidR="00887F03" w:rsidRPr="00EA1B03" w:rsidRDefault="00887F03" w:rsidP="00887F03">
      <w:pPr>
        <w:pStyle w:val="Heading1"/>
      </w:pPr>
      <w:r>
        <w:rPr>
          <w:noProof/>
        </w:rPr>
        <w:t xml:space="preserve">Playing </w:t>
      </w:r>
      <w:r w:rsidR="00E06D8A">
        <w:rPr>
          <w:noProof/>
        </w:rPr>
        <w:t xml:space="preserve">the game </w:t>
      </w:r>
    </w:p>
    <w:p w14:paraId="182F5E21" w14:textId="3580D721" w:rsidR="00887F03" w:rsidRDefault="00887F03" w:rsidP="00887F03">
      <w:pPr>
        <w:rPr>
          <w:rFonts w:ascii="Calibri" w:eastAsia="Cambria" w:hAnsi="Calibri" w:cs="Cambria"/>
          <w:sz w:val="22"/>
          <w:szCs w:val="22"/>
        </w:rPr>
      </w:pPr>
    </w:p>
    <w:p w14:paraId="2AC9DD03" w14:textId="5BC361C4" w:rsidR="00166452" w:rsidRDefault="00C879EE" w:rsidP="00166452">
      <w:pPr>
        <w:pStyle w:val="NoSpacing"/>
        <w:jc w:val="both"/>
      </w:pPr>
      <w:r>
        <w:rPr>
          <w:b/>
          <w:bCs/>
          <w:szCs w:val="20"/>
        </w:rPr>
        <w:t>PREPERATION</w:t>
      </w:r>
      <w:r w:rsidR="00166452" w:rsidRPr="00166452">
        <w:rPr>
          <w:b/>
          <w:bCs/>
          <w:szCs w:val="20"/>
        </w:rPr>
        <w:t>:</w:t>
      </w:r>
      <w:r w:rsidR="00166452" w:rsidRPr="00166452">
        <w:rPr>
          <w:szCs w:val="20"/>
        </w:rPr>
        <w:t xml:space="preserve"> </w:t>
      </w:r>
      <w:r w:rsidR="00166452" w:rsidRPr="001B16DA">
        <w:t xml:space="preserve">Before starting the game, the game map </w:t>
      </w:r>
      <w:r w:rsidR="004808C0">
        <w:t xml:space="preserve">(Appendix </w:t>
      </w:r>
      <w:r w:rsidR="00166452" w:rsidRPr="001B16DA">
        <w:t>[1]</w:t>
      </w:r>
      <w:r w:rsidR="004808C0">
        <w:t>)</w:t>
      </w:r>
      <w:r w:rsidR="00166452" w:rsidRPr="001B16DA">
        <w:t xml:space="preserve"> can be placed on a flat table large enough to handle A0 and the biomass cards </w:t>
      </w:r>
      <w:r w:rsidR="004808C0">
        <w:t xml:space="preserve">(Appendix </w:t>
      </w:r>
      <w:r w:rsidR="00166452" w:rsidRPr="001B16DA">
        <w:t>[2]</w:t>
      </w:r>
      <w:r w:rsidR="004808C0">
        <w:t xml:space="preserve">, </w:t>
      </w:r>
      <w:r w:rsidR="00166452" w:rsidRPr="001B16DA">
        <w:t xml:space="preserve">cut out) can be placed on the game map [1] in the location indicated in Figure 3 number 2. </w:t>
      </w:r>
      <w:r>
        <w:t xml:space="preserve">Next </w:t>
      </w:r>
      <w:r w:rsidR="00A10F4B" w:rsidRPr="001B16DA">
        <w:rPr>
          <w:szCs w:val="20"/>
        </w:rPr>
        <w:t>7 differently colored game pieces (Figure 8, preferably; white, black, yellow, blue, green, red, and grey)</w:t>
      </w:r>
      <w:r>
        <w:rPr>
          <w:szCs w:val="20"/>
        </w:rPr>
        <w:t xml:space="preserve"> </w:t>
      </w:r>
      <w:r w:rsidR="00166452" w:rsidRPr="001B16DA">
        <w:t>can be placed on start as all roles start with 0 points</w:t>
      </w:r>
      <w:r w:rsidR="00262120">
        <w:t>,</w:t>
      </w:r>
      <w:r>
        <w:t xml:space="preserve"> </w:t>
      </w:r>
      <w:r w:rsidRPr="001B16DA">
        <w:rPr>
          <w:szCs w:val="20"/>
        </w:rPr>
        <w:t>to represent the different roles and follow their points received</w:t>
      </w:r>
      <w:r>
        <w:rPr>
          <w:szCs w:val="20"/>
        </w:rPr>
        <w:t>.</w:t>
      </w:r>
      <w:r w:rsidR="00611934" w:rsidRPr="00611934">
        <w:rPr>
          <w:szCs w:val="20"/>
        </w:rPr>
        <w:t xml:space="preserve"> </w:t>
      </w:r>
      <w:r w:rsidR="00611934">
        <w:rPr>
          <w:szCs w:val="20"/>
        </w:rPr>
        <w:t xml:space="preserve">(see </w:t>
      </w:r>
      <w:hyperlink r:id="rId34" w:history="1">
        <w:r w:rsidR="00611934" w:rsidRPr="00CC3784">
          <w:rPr>
            <w:rStyle w:val="Hyperlink"/>
            <w:szCs w:val="20"/>
          </w:rPr>
          <w:t>www.wegosustainable.nl/adapner-game</w:t>
        </w:r>
      </w:hyperlink>
      <w:r w:rsidR="00611934">
        <w:rPr>
          <w:szCs w:val="20"/>
        </w:rPr>
        <w:t xml:space="preserve"> for game map and cards)</w:t>
      </w:r>
    </w:p>
    <w:p w14:paraId="2C25D8E3" w14:textId="77777777" w:rsidR="00166452" w:rsidRPr="008C7A68" w:rsidRDefault="00166452" w:rsidP="00166452">
      <w:pPr>
        <w:pStyle w:val="NoSpacing"/>
        <w:jc w:val="both"/>
        <w:rPr>
          <w:sz w:val="22"/>
        </w:rPr>
      </w:pPr>
    </w:p>
    <w:p w14:paraId="6B7DD831" w14:textId="2115A443" w:rsidR="00AE6EEC" w:rsidRPr="001B16DA" w:rsidRDefault="00AE6EEC" w:rsidP="00B50D0E">
      <w:pPr>
        <w:pStyle w:val="Body"/>
        <w:jc w:val="both"/>
        <w:rPr>
          <w:rFonts w:ascii="Calibri" w:hAnsi="Calibri"/>
          <w:sz w:val="20"/>
          <w:szCs w:val="20"/>
          <w:lang w:val="en-US"/>
        </w:rPr>
      </w:pPr>
      <w:r w:rsidRPr="001B16DA">
        <w:rPr>
          <w:rFonts w:ascii="Calibri" w:hAnsi="Calibri"/>
          <w:b/>
          <w:bCs/>
          <w:sz w:val="20"/>
          <w:szCs w:val="20"/>
          <w:lang w:val="en-US"/>
        </w:rPr>
        <w:t>STEP 1:</w:t>
      </w:r>
      <w:r w:rsidRPr="001B16DA">
        <w:rPr>
          <w:rFonts w:ascii="Calibri" w:hAnsi="Calibri"/>
          <w:sz w:val="20"/>
          <w:szCs w:val="20"/>
          <w:lang w:val="en-US"/>
        </w:rPr>
        <w:t xml:space="preserve"> Give the presentation to explain the main workings of the game. When playing the game under correct guidance the rest will become clear</w:t>
      </w:r>
      <w:r w:rsidR="00594F51" w:rsidRPr="001B16DA">
        <w:rPr>
          <w:rFonts w:ascii="Calibri" w:hAnsi="Calibri"/>
          <w:sz w:val="20"/>
          <w:szCs w:val="20"/>
          <w:lang w:val="en-US"/>
        </w:rPr>
        <w:t xml:space="preserve">. </w:t>
      </w:r>
      <w:r w:rsidRPr="001B16DA">
        <w:rPr>
          <w:rFonts w:ascii="Calibri" w:hAnsi="Calibri"/>
          <w:sz w:val="20"/>
          <w:szCs w:val="20"/>
          <w:lang w:val="en-US"/>
        </w:rPr>
        <w:t xml:space="preserve"> </w:t>
      </w:r>
      <w:r w:rsidR="002F7E61">
        <w:rPr>
          <w:rFonts w:ascii="Calibri" w:hAnsi="Calibri"/>
          <w:sz w:val="20"/>
          <w:szCs w:val="20"/>
          <w:lang w:val="en-US"/>
        </w:rPr>
        <w:t xml:space="preserve">(see </w:t>
      </w:r>
      <w:hyperlink r:id="rId35" w:history="1">
        <w:r w:rsidR="00E42D5E" w:rsidRPr="00CC3784">
          <w:rPr>
            <w:rStyle w:val="Hyperlink"/>
            <w:rFonts w:ascii="Calibri" w:hAnsi="Calibri"/>
            <w:sz w:val="20"/>
            <w:szCs w:val="20"/>
            <w:lang w:val="en-US"/>
          </w:rPr>
          <w:t>www.wegosustainable.nl/adapner-game</w:t>
        </w:r>
      </w:hyperlink>
      <w:r w:rsidR="00E42D5E">
        <w:rPr>
          <w:rFonts w:ascii="Calibri" w:hAnsi="Calibri"/>
          <w:sz w:val="20"/>
          <w:szCs w:val="20"/>
          <w:lang w:val="en-US"/>
        </w:rPr>
        <w:t xml:space="preserve"> for presentation) </w:t>
      </w:r>
    </w:p>
    <w:p w14:paraId="06794320" w14:textId="77777777" w:rsidR="00AE6EEC" w:rsidRPr="001B16DA" w:rsidRDefault="00AE6EEC" w:rsidP="00B50D0E">
      <w:pPr>
        <w:jc w:val="both"/>
        <w:rPr>
          <w:rFonts w:ascii="Calibri" w:eastAsia="Cambria" w:hAnsi="Calibri" w:cs="Cambria"/>
          <w:sz w:val="20"/>
          <w:szCs w:val="20"/>
        </w:rPr>
      </w:pPr>
    </w:p>
    <w:p w14:paraId="6C3AD44E" w14:textId="5E973CEC" w:rsidR="00887F03" w:rsidRPr="001B16DA" w:rsidRDefault="008B2599" w:rsidP="00B50D0E">
      <w:pPr>
        <w:pStyle w:val="Body"/>
        <w:jc w:val="both"/>
        <w:rPr>
          <w:rFonts w:ascii="Calibri" w:hAnsi="Calibri"/>
          <w:sz w:val="20"/>
          <w:szCs w:val="20"/>
          <w:lang w:val="en-US"/>
        </w:rPr>
      </w:pPr>
      <w:r w:rsidRPr="001B16DA">
        <w:rPr>
          <w:rFonts w:ascii="Calibri" w:hAnsi="Calibri"/>
          <w:b/>
          <w:bCs/>
          <w:sz w:val="20"/>
          <w:szCs w:val="20"/>
          <w:lang w:val="en-US"/>
        </w:rPr>
        <w:t xml:space="preserve">STEP </w:t>
      </w:r>
      <w:r w:rsidR="00AE6EEC" w:rsidRPr="001B16DA">
        <w:rPr>
          <w:rFonts w:ascii="Calibri" w:hAnsi="Calibri"/>
          <w:b/>
          <w:bCs/>
          <w:sz w:val="20"/>
          <w:szCs w:val="20"/>
          <w:lang w:val="en-US"/>
        </w:rPr>
        <w:t>2</w:t>
      </w:r>
      <w:r w:rsidRPr="001B16DA">
        <w:rPr>
          <w:rFonts w:ascii="Calibri" w:hAnsi="Calibri"/>
          <w:b/>
          <w:bCs/>
          <w:sz w:val="20"/>
          <w:szCs w:val="20"/>
          <w:lang w:val="en-US"/>
        </w:rPr>
        <w:t>:</w:t>
      </w:r>
      <w:r w:rsidRPr="001B16DA">
        <w:rPr>
          <w:rFonts w:ascii="Calibri" w:hAnsi="Calibri"/>
          <w:sz w:val="20"/>
          <w:szCs w:val="20"/>
          <w:lang w:val="en-US"/>
        </w:rPr>
        <w:t xml:space="preserve"> </w:t>
      </w:r>
      <w:r w:rsidR="00E06D8A" w:rsidRPr="001B16DA">
        <w:rPr>
          <w:rFonts w:ascii="Calibri" w:hAnsi="Calibri"/>
          <w:sz w:val="20"/>
          <w:szCs w:val="20"/>
          <w:lang w:val="en-US"/>
        </w:rPr>
        <w:t xml:space="preserve">The group of </w:t>
      </w:r>
      <w:r w:rsidR="00D430DD" w:rsidRPr="001B16DA">
        <w:rPr>
          <w:rFonts w:ascii="Calibri" w:hAnsi="Calibri"/>
          <w:sz w:val="20"/>
          <w:szCs w:val="20"/>
          <w:lang w:val="en-US"/>
        </w:rPr>
        <w:t>players</w:t>
      </w:r>
      <w:r w:rsidR="00E06D8A" w:rsidRPr="001B16DA">
        <w:rPr>
          <w:rFonts w:ascii="Calibri" w:hAnsi="Calibri"/>
          <w:sz w:val="20"/>
          <w:szCs w:val="20"/>
          <w:lang w:val="en-US"/>
        </w:rPr>
        <w:t xml:space="preserve"> will first divide the roles</w:t>
      </w:r>
      <w:r w:rsidR="00C42F5F" w:rsidRPr="001B16DA">
        <w:rPr>
          <w:rFonts w:ascii="Calibri" w:hAnsi="Calibri"/>
          <w:sz w:val="20"/>
          <w:szCs w:val="20"/>
          <w:lang w:val="en-US"/>
        </w:rPr>
        <w:t xml:space="preserve"> (Figure 2)</w:t>
      </w:r>
      <w:r w:rsidR="00D430DD" w:rsidRPr="001B16DA">
        <w:rPr>
          <w:rFonts w:ascii="Calibri" w:hAnsi="Calibri"/>
          <w:sz w:val="20"/>
          <w:szCs w:val="20"/>
          <w:lang w:val="en-US"/>
        </w:rPr>
        <w:t xml:space="preserve">. It is possible for multiple players to use on role as long as all the roles are represented. </w:t>
      </w:r>
      <w:r w:rsidR="00F81E32">
        <w:rPr>
          <w:rFonts w:ascii="Calibri" w:hAnsi="Calibri"/>
          <w:sz w:val="20"/>
          <w:szCs w:val="20"/>
          <w:lang w:val="en-US"/>
        </w:rPr>
        <w:t xml:space="preserve">When there are not enough players the roles of Energy and Nutrients can be omitted first as they are part of the </w:t>
      </w:r>
      <w:r w:rsidR="00B50D0E">
        <w:rPr>
          <w:rFonts w:ascii="Calibri" w:hAnsi="Calibri"/>
          <w:sz w:val="20"/>
          <w:szCs w:val="20"/>
          <w:lang w:val="en-US"/>
        </w:rPr>
        <w:t xml:space="preserve">common </w:t>
      </w:r>
      <w:r w:rsidR="00F81E32">
        <w:rPr>
          <w:rFonts w:ascii="Calibri" w:hAnsi="Calibri"/>
          <w:sz w:val="20"/>
          <w:szCs w:val="20"/>
          <w:lang w:val="en-US"/>
        </w:rPr>
        <w:t>goal of the game</w:t>
      </w:r>
      <w:r w:rsidR="00B50D0E">
        <w:rPr>
          <w:rFonts w:ascii="Calibri" w:hAnsi="Calibri"/>
          <w:sz w:val="20"/>
          <w:szCs w:val="20"/>
          <w:lang w:val="en-US"/>
        </w:rPr>
        <w:t xml:space="preserve">. </w:t>
      </w:r>
    </w:p>
    <w:p w14:paraId="497BFC0F" w14:textId="77777777" w:rsidR="008B2599" w:rsidRPr="001B16DA" w:rsidRDefault="008B2599" w:rsidP="00B50D0E">
      <w:pPr>
        <w:pStyle w:val="Body"/>
        <w:jc w:val="both"/>
        <w:rPr>
          <w:rFonts w:ascii="Calibri" w:hAnsi="Calibri"/>
          <w:sz w:val="20"/>
          <w:szCs w:val="20"/>
          <w:lang w:val="en-US"/>
        </w:rPr>
      </w:pPr>
    </w:p>
    <w:p w14:paraId="5815B669" w14:textId="122DF982" w:rsidR="00EF34ED" w:rsidRPr="001B16DA" w:rsidRDefault="008B2599" w:rsidP="00B50D0E">
      <w:pPr>
        <w:pStyle w:val="Body"/>
        <w:jc w:val="both"/>
        <w:rPr>
          <w:rFonts w:ascii="Calibri" w:hAnsi="Calibri"/>
          <w:sz w:val="20"/>
          <w:szCs w:val="20"/>
          <w:lang w:val="en-US"/>
        </w:rPr>
      </w:pPr>
      <w:r w:rsidRPr="001B16DA">
        <w:rPr>
          <w:rFonts w:ascii="Calibri" w:hAnsi="Calibri"/>
          <w:b/>
          <w:bCs/>
          <w:sz w:val="20"/>
          <w:szCs w:val="20"/>
          <w:lang w:val="en-US"/>
        </w:rPr>
        <w:t>ROUND 1:</w:t>
      </w:r>
      <w:r w:rsidRPr="001B16DA">
        <w:rPr>
          <w:rFonts w:ascii="Calibri" w:hAnsi="Calibri"/>
          <w:sz w:val="20"/>
          <w:szCs w:val="20"/>
          <w:lang w:val="en-US"/>
        </w:rPr>
        <w:t xml:space="preserve"> </w:t>
      </w:r>
      <w:r w:rsidR="007E0DC4" w:rsidRPr="001B16DA">
        <w:rPr>
          <w:rFonts w:ascii="Calibri" w:hAnsi="Calibri"/>
          <w:sz w:val="20"/>
          <w:szCs w:val="20"/>
          <w:lang w:val="en-US"/>
        </w:rPr>
        <w:t xml:space="preserve">In the first round the goal is to make </w:t>
      </w:r>
      <w:r w:rsidR="00B50D0E">
        <w:rPr>
          <w:rFonts w:ascii="Calibri" w:hAnsi="Calibri"/>
          <w:sz w:val="20"/>
          <w:szCs w:val="20"/>
          <w:lang w:val="en-US"/>
        </w:rPr>
        <w:t>the village of Adapner</w:t>
      </w:r>
      <w:r w:rsidR="007E0DC4" w:rsidRPr="001B16DA">
        <w:rPr>
          <w:rFonts w:ascii="Calibri" w:hAnsi="Calibri"/>
          <w:sz w:val="20"/>
          <w:szCs w:val="20"/>
          <w:lang w:val="en-US"/>
        </w:rPr>
        <w:t xml:space="preserve"> energy </w:t>
      </w:r>
      <w:r w:rsidR="009A057B" w:rsidRPr="001B16DA">
        <w:rPr>
          <w:rFonts w:ascii="Calibri" w:hAnsi="Calibri"/>
          <w:sz w:val="20"/>
          <w:szCs w:val="20"/>
          <w:lang w:val="en-US"/>
        </w:rPr>
        <w:t>neutral</w:t>
      </w:r>
      <w:r w:rsidR="007E0DC4" w:rsidRPr="001B16DA">
        <w:rPr>
          <w:rFonts w:ascii="Calibri" w:hAnsi="Calibri"/>
          <w:sz w:val="20"/>
          <w:szCs w:val="20"/>
          <w:lang w:val="en-US"/>
        </w:rPr>
        <w:t xml:space="preserve"> by </w:t>
      </w:r>
      <w:r w:rsidR="003A78B3" w:rsidRPr="001B16DA">
        <w:rPr>
          <w:rFonts w:ascii="Calibri" w:hAnsi="Calibri"/>
          <w:sz w:val="20"/>
          <w:szCs w:val="20"/>
          <w:lang w:val="en-US"/>
        </w:rPr>
        <w:t xml:space="preserve">producing 100 </w:t>
      </w:r>
      <w:r w:rsidR="00E2623B" w:rsidRPr="001B16DA">
        <w:rPr>
          <w:rFonts w:ascii="Calibri" w:hAnsi="Calibri"/>
          <w:sz w:val="20"/>
          <w:szCs w:val="20"/>
          <w:lang w:val="en-US"/>
        </w:rPr>
        <w:t xml:space="preserve">energy </w:t>
      </w:r>
      <w:r w:rsidR="003A78B3" w:rsidRPr="001B16DA">
        <w:rPr>
          <w:rFonts w:ascii="Calibri" w:hAnsi="Calibri"/>
          <w:sz w:val="20"/>
          <w:szCs w:val="20"/>
          <w:lang w:val="en-US"/>
        </w:rPr>
        <w:t xml:space="preserve">points </w:t>
      </w:r>
      <w:r w:rsidR="00ED37E0" w:rsidRPr="001B16DA">
        <w:rPr>
          <w:rFonts w:ascii="Calibri" w:hAnsi="Calibri"/>
          <w:sz w:val="20"/>
          <w:szCs w:val="20"/>
          <w:lang w:val="en-US"/>
        </w:rPr>
        <w:t>using the different options for biomass</w:t>
      </w:r>
      <w:r w:rsidR="00594F51" w:rsidRPr="001B16DA">
        <w:rPr>
          <w:rFonts w:ascii="Calibri" w:hAnsi="Calibri"/>
          <w:sz w:val="20"/>
          <w:szCs w:val="20"/>
          <w:lang w:val="en-US"/>
        </w:rPr>
        <w:t xml:space="preserve">. During this round biomass can be grown or collected on the map </w:t>
      </w:r>
      <w:r w:rsidR="00E2623B" w:rsidRPr="001B16DA">
        <w:rPr>
          <w:rFonts w:ascii="Calibri" w:hAnsi="Calibri"/>
          <w:sz w:val="20"/>
          <w:szCs w:val="20"/>
          <w:lang w:val="en-US"/>
        </w:rPr>
        <w:t>and/or</w:t>
      </w:r>
      <w:r w:rsidR="00594F51" w:rsidRPr="001B16DA">
        <w:rPr>
          <w:rFonts w:ascii="Calibri" w:hAnsi="Calibri"/>
          <w:sz w:val="20"/>
          <w:szCs w:val="20"/>
          <w:lang w:val="en-US"/>
        </w:rPr>
        <w:t xml:space="preserve"> imported</w:t>
      </w:r>
      <w:r w:rsidR="00E2623B" w:rsidRPr="001B16DA">
        <w:rPr>
          <w:rFonts w:ascii="Calibri" w:hAnsi="Calibri"/>
          <w:sz w:val="20"/>
          <w:szCs w:val="20"/>
          <w:lang w:val="en-US"/>
        </w:rPr>
        <w:t xml:space="preserve"> </w:t>
      </w:r>
      <w:r w:rsidR="00927ABC" w:rsidRPr="001B16DA">
        <w:rPr>
          <w:rFonts w:ascii="Calibri" w:hAnsi="Calibri"/>
          <w:sz w:val="20"/>
          <w:szCs w:val="20"/>
          <w:lang w:val="en-US"/>
        </w:rPr>
        <w:t>(section 6</w:t>
      </w:r>
      <w:r w:rsidR="00450543">
        <w:rPr>
          <w:rFonts w:ascii="Calibri" w:hAnsi="Calibri"/>
          <w:sz w:val="20"/>
          <w:szCs w:val="20"/>
          <w:lang w:val="en-US"/>
        </w:rPr>
        <w:t xml:space="preserve"> and figure 3)</w:t>
      </w:r>
      <w:r w:rsidR="00594F51" w:rsidRPr="001B16DA">
        <w:rPr>
          <w:rFonts w:ascii="Calibri" w:hAnsi="Calibri"/>
          <w:sz w:val="20"/>
          <w:szCs w:val="20"/>
          <w:lang w:val="en-US"/>
        </w:rPr>
        <w:t xml:space="preserve">. </w:t>
      </w:r>
    </w:p>
    <w:p w14:paraId="27A5D69D" w14:textId="77777777" w:rsidR="008B2599" w:rsidRPr="001B16DA" w:rsidRDefault="008B2599" w:rsidP="00B50D0E">
      <w:pPr>
        <w:pStyle w:val="Body"/>
        <w:jc w:val="both"/>
        <w:rPr>
          <w:rFonts w:ascii="Calibri" w:hAnsi="Calibri"/>
          <w:sz w:val="20"/>
          <w:szCs w:val="20"/>
          <w:lang w:val="en-US"/>
        </w:rPr>
      </w:pPr>
    </w:p>
    <w:p w14:paraId="373B3D31" w14:textId="51E35DD5" w:rsidR="00ED37E0" w:rsidRPr="001B16DA" w:rsidRDefault="008B2599" w:rsidP="00B50D0E">
      <w:pPr>
        <w:pStyle w:val="Body"/>
        <w:jc w:val="both"/>
        <w:rPr>
          <w:rFonts w:ascii="Calibri" w:hAnsi="Calibri"/>
          <w:sz w:val="20"/>
          <w:szCs w:val="20"/>
          <w:lang w:val="en-US"/>
        </w:rPr>
      </w:pPr>
      <w:r w:rsidRPr="001B16DA">
        <w:rPr>
          <w:rFonts w:ascii="Calibri" w:hAnsi="Calibri"/>
          <w:b/>
          <w:bCs/>
          <w:sz w:val="20"/>
          <w:szCs w:val="20"/>
          <w:lang w:val="en-US"/>
        </w:rPr>
        <w:t>ROUND 2:</w:t>
      </w:r>
      <w:r w:rsidRPr="001B16DA">
        <w:rPr>
          <w:rFonts w:ascii="Calibri" w:hAnsi="Calibri"/>
          <w:sz w:val="20"/>
          <w:szCs w:val="20"/>
          <w:lang w:val="en-US"/>
        </w:rPr>
        <w:t xml:space="preserve"> In </w:t>
      </w:r>
      <w:r w:rsidR="004D75D3" w:rsidRPr="001B16DA">
        <w:rPr>
          <w:rFonts w:ascii="Calibri" w:hAnsi="Calibri"/>
          <w:sz w:val="20"/>
          <w:szCs w:val="20"/>
          <w:lang w:val="en-US"/>
        </w:rPr>
        <w:t>this round the digestate produced by the AD system must be processed</w:t>
      </w:r>
      <w:r w:rsidR="000F7F8D" w:rsidRPr="001B16DA">
        <w:rPr>
          <w:rFonts w:ascii="Calibri" w:hAnsi="Calibri"/>
          <w:sz w:val="20"/>
          <w:szCs w:val="20"/>
          <w:lang w:val="en-US"/>
        </w:rPr>
        <w:t xml:space="preserve"> (Figure 6)</w:t>
      </w:r>
      <w:r w:rsidR="004D75D3" w:rsidRPr="001B16DA">
        <w:rPr>
          <w:rFonts w:ascii="Calibri" w:hAnsi="Calibri"/>
          <w:sz w:val="20"/>
          <w:szCs w:val="20"/>
          <w:lang w:val="en-US"/>
        </w:rPr>
        <w:t xml:space="preserve">. </w:t>
      </w:r>
      <w:r w:rsidR="000660B3" w:rsidRPr="001B16DA">
        <w:rPr>
          <w:rFonts w:ascii="Calibri" w:hAnsi="Calibri"/>
          <w:sz w:val="20"/>
          <w:szCs w:val="20"/>
          <w:lang w:val="en-US"/>
        </w:rPr>
        <w:t xml:space="preserve">For every used biomass </w:t>
      </w:r>
      <w:r w:rsidR="00C8513C" w:rsidRPr="001B16DA">
        <w:rPr>
          <w:rFonts w:ascii="Calibri" w:hAnsi="Calibri"/>
          <w:sz w:val="20"/>
          <w:szCs w:val="20"/>
          <w:lang w:val="en-US"/>
        </w:rPr>
        <w:t>card</w:t>
      </w:r>
      <w:r w:rsidR="00927ABC" w:rsidRPr="001B16DA">
        <w:rPr>
          <w:rFonts w:ascii="Calibri" w:hAnsi="Calibri"/>
          <w:sz w:val="20"/>
          <w:szCs w:val="20"/>
          <w:lang w:val="en-US"/>
        </w:rPr>
        <w:t xml:space="preserve"> (</w:t>
      </w:r>
      <w:r w:rsidR="007F481E" w:rsidRPr="001B16DA">
        <w:rPr>
          <w:rFonts w:ascii="Calibri" w:hAnsi="Calibri"/>
          <w:sz w:val="20"/>
          <w:szCs w:val="20"/>
          <w:lang w:val="en-US"/>
        </w:rPr>
        <w:t>locally produced and imported)</w:t>
      </w:r>
      <w:r w:rsidR="00C8513C" w:rsidRPr="001B16DA">
        <w:rPr>
          <w:rFonts w:ascii="Calibri" w:hAnsi="Calibri"/>
          <w:sz w:val="20"/>
          <w:szCs w:val="20"/>
          <w:lang w:val="en-US"/>
        </w:rPr>
        <w:t>,</w:t>
      </w:r>
      <w:r w:rsidR="000660B3" w:rsidRPr="001B16DA">
        <w:rPr>
          <w:rFonts w:ascii="Calibri" w:hAnsi="Calibri"/>
          <w:sz w:val="20"/>
          <w:szCs w:val="20"/>
          <w:lang w:val="en-US"/>
        </w:rPr>
        <w:t xml:space="preserve"> a digestate card must be processed</w:t>
      </w:r>
      <w:r w:rsidRPr="001B16DA">
        <w:rPr>
          <w:rFonts w:ascii="Calibri" w:hAnsi="Calibri"/>
          <w:sz w:val="20"/>
          <w:szCs w:val="20"/>
          <w:lang w:val="en-US"/>
        </w:rPr>
        <w:t>.</w:t>
      </w:r>
      <w:r w:rsidR="005B71FD" w:rsidRPr="001B16DA">
        <w:rPr>
          <w:rFonts w:ascii="Calibri" w:hAnsi="Calibri"/>
          <w:sz w:val="20"/>
          <w:szCs w:val="20"/>
          <w:lang w:val="en-US"/>
        </w:rPr>
        <w:t xml:space="preserve"> Digestate can be returned to the field were biomass is collected, </w:t>
      </w:r>
      <w:r w:rsidR="004A2A4D" w:rsidRPr="001B16DA">
        <w:rPr>
          <w:rFonts w:ascii="Calibri" w:hAnsi="Calibri"/>
          <w:sz w:val="20"/>
          <w:szCs w:val="20"/>
          <w:lang w:val="en-US"/>
        </w:rPr>
        <w:t xml:space="preserve">exported, upgraded, </w:t>
      </w:r>
      <w:r w:rsidR="007F481E" w:rsidRPr="001B16DA">
        <w:rPr>
          <w:rFonts w:ascii="Calibri" w:hAnsi="Calibri"/>
          <w:sz w:val="20"/>
          <w:szCs w:val="20"/>
          <w:lang w:val="en-US"/>
        </w:rPr>
        <w:t>and/</w:t>
      </w:r>
      <w:r w:rsidR="004A2A4D" w:rsidRPr="001B16DA">
        <w:rPr>
          <w:rFonts w:ascii="Calibri" w:hAnsi="Calibri"/>
          <w:sz w:val="20"/>
          <w:szCs w:val="20"/>
          <w:lang w:val="en-US"/>
        </w:rPr>
        <w:t>or even sold</w:t>
      </w:r>
      <w:r w:rsidR="007F481E" w:rsidRPr="001B16DA">
        <w:rPr>
          <w:rFonts w:ascii="Calibri" w:hAnsi="Calibri"/>
          <w:sz w:val="20"/>
          <w:szCs w:val="20"/>
          <w:lang w:val="en-US"/>
        </w:rPr>
        <w:t xml:space="preserve"> (section 6). </w:t>
      </w:r>
      <w:r w:rsidR="004A2A4D" w:rsidRPr="001B16DA">
        <w:rPr>
          <w:rFonts w:ascii="Calibri" w:hAnsi="Calibri"/>
          <w:sz w:val="20"/>
          <w:szCs w:val="20"/>
          <w:lang w:val="en-US"/>
        </w:rPr>
        <w:t xml:space="preserve"> </w:t>
      </w:r>
      <w:r w:rsidRPr="001B16DA">
        <w:rPr>
          <w:rFonts w:ascii="Calibri" w:hAnsi="Calibri"/>
          <w:sz w:val="20"/>
          <w:szCs w:val="20"/>
          <w:lang w:val="en-US"/>
        </w:rPr>
        <w:t xml:space="preserve"> </w:t>
      </w:r>
    </w:p>
    <w:p w14:paraId="70CD8BEC" w14:textId="40F9EBB2" w:rsidR="00887F03" w:rsidRDefault="00887F03" w:rsidP="00090097">
      <w:pPr>
        <w:pStyle w:val="Body"/>
        <w:rPr>
          <w:rFonts w:ascii="Calibri" w:hAnsi="Calibri"/>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2"/>
      </w:tblGrid>
      <w:tr w:rsidR="009C7923" w14:paraId="5A89CFE2" w14:textId="77777777" w:rsidTr="008765A5">
        <w:tc>
          <w:tcPr>
            <w:tcW w:w="9848" w:type="dxa"/>
          </w:tcPr>
          <w:p w14:paraId="28B8F488" w14:textId="16F00122" w:rsidR="009C7923" w:rsidRDefault="009C7923" w:rsidP="00090097">
            <w:pPr>
              <w:pStyle w:val="Body"/>
              <w:rPr>
                <w:rFonts w:ascii="Calibri" w:hAnsi="Calibri"/>
                <w:sz w:val="20"/>
                <w:szCs w:val="20"/>
              </w:rPr>
            </w:pPr>
            <w:r>
              <w:rPr>
                <w:noProof/>
              </w:rPr>
              <w:lastRenderedPageBreak/>
              <w:drawing>
                <wp:inline distT="0" distB="0" distL="0" distR="0" wp14:anchorId="1068223D" wp14:editId="05F62A12">
                  <wp:extent cx="6116320" cy="33731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16320" cy="3373120"/>
                          </a:xfrm>
                          <a:prstGeom prst="rect">
                            <a:avLst/>
                          </a:prstGeom>
                        </pic:spPr>
                      </pic:pic>
                    </a:graphicData>
                  </a:graphic>
                </wp:inline>
              </w:drawing>
            </w:r>
          </w:p>
        </w:tc>
      </w:tr>
      <w:tr w:rsidR="009C7923" w14:paraId="32848CC1" w14:textId="77777777" w:rsidTr="008765A5">
        <w:tc>
          <w:tcPr>
            <w:tcW w:w="9848" w:type="dxa"/>
          </w:tcPr>
          <w:p w14:paraId="73F90011" w14:textId="5E4230D3" w:rsidR="009C7923" w:rsidRPr="008765A5" w:rsidRDefault="0099476C" w:rsidP="00090097">
            <w:pPr>
              <w:pStyle w:val="Body"/>
              <w:rPr>
                <w:rFonts w:ascii="Calibri" w:hAnsi="Calibri"/>
                <w:i/>
                <w:iCs/>
                <w:sz w:val="20"/>
                <w:szCs w:val="20"/>
              </w:rPr>
            </w:pPr>
            <w:r w:rsidRPr="008765A5">
              <w:rPr>
                <w:rFonts w:ascii="Calibri" w:hAnsi="Calibri"/>
                <w:i/>
                <w:iCs/>
                <w:sz w:val="20"/>
                <w:szCs w:val="20"/>
              </w:rPr>
              <w:t>Figure 6: Determining the amount of digestate cards produced in the Adapner biogas game</w:t>
            </w:r>
          </w:p>
        </w:tc>
      </w:tr>
    </w:tbl>
    <w:p w14:paraId="4ED3DDDC" w14:textId="471959E7" w:rsidR="00031CEC" w:rsidRDefault="00031CEC" w:rsidP="00090097">
      <w:pPr>
        <w:pStyle w:val="Body"/>
        <w:rPr>
          <w:rFonts w:ascii="Calibri" w:hAnsi="Calibri"/>
          <w:sz w:val="20"/>
          <w:szCs w:val="20"/>
          <w:lang w:val="en-US"/>
        </w:rPr>
      </w:pPr>
    </w:p>
    <w:p w14:paraId="41A9C0F2" w14:textId="6EC71E6F" w:rsidR="004A2A4D" w:rsidRPr="001B16DA" w:rsidRDefault="004A2A4D" w:rsidP="001B16DA">
      <w:pPr>
        <w:pStyle w:val="Body"/>
        <w:jc w:val="both"/>
        <w:rPr>
          <w:rFonts w:ascii="Calibri" w:hAnsi="Calibri"/>
          <w:b/>
          <w:bCs/>
          <w:sz w:val="20"/>
          <w:szCs w:val="20"/>
          <w:lang w:val="en-US"/>
        </w:rPr>
      </w:pPr>
      <w:r w:rsidRPr="001B16DA">
        <w:rPr>
          <w:rFonts w:ascii="Calibri" w:hAnsi="Calibri"/>
          <w:b/>
          <w:bCs/>
          <w:sz w:val="20"/>
          <w:szCs w:val="20"/>
          <w:lang w:val="en-US"/>
        </w:rPr>
        <w:t xml:space="preserve">ROUND 3: </w:t>
      </w:r>
      <w:r w:rsidRPr="001B16DA">
        <w:rPr>
          <w:rFonts w:ascii="Calibri" w:hAnsi="Calibri"/>
          <w:sz w:val="20"/>
          <w:szCs w:val="20"/>
          <w:lang w:val="en-US"/>
        </w:rPr>
        <w:t xml:space="preserve">In the final round </w:t>
      </w:r>
      <w:r w:rsidR="00853885" w:rsidRPr="001B16DA">
        <w:rPr>
          <w:rFonts w:ascii="Calibri" w:hAnsi="Calibri"/>
          <w:sz w:val="20"/>
          <w:szCs w:val="20"/>
          <w:lang w:val="en-US"/>
        </w:rPr>
        <w:t>the system can be optimized also with the addition of b</w:t>
      </w:r>
      <w:r w:rsidR="004446B5" w:rsidRPr="001B16DA">
        <w:rPr>
          <w:rFonts w:ascii="Calibri" w:hAnsi="Calibri"/>
          <w:sz w:val="20"/>
          <w:szCs w:val="20"/>
          <w:lang w:val="en-US"/>
        </w:rPr>
        <w:t>o</w:t>
      </w:r>
      <w:r w:rsidR="00853885" w:rsidRPr="001B16DA">
        <w:rPr>
          <w:rFonts w:ascii="Calibri" w:hAnsi="Calibri"/>
          <w:sz w:val="20"/>
          <w:szCs w:val="20"/>
          <w:lang w:val="en-US"/>
        </w:rPr>
        <w:t>nus cards (e.g. solar parks, wind turbines)</w:t>
      </w:r>
      <w:r w:rsidR="004446B5" w:rsidRPr="001B16DA">
        <w:rPr>
          <w:rFonts w:ascii="Calibri" w:hAnsi="Calibri"/>
          <w:sz w:val="20"/>
          <w:szCs w:val="20"/>
          <w:lang w:val="en-US"/>
        </w:rPr>
        <w:t xml:space="preserve">. This optimization must be </w:t>
      </w:r>
      <w:r w:rsidR="000E6503" w:rsidRPr="001B16DA">
        <w:rPr>
          <w:rFonts w:ascii="Calibri" w:hAnsi="Calibri"/>
          <w:sz w:val="20"/>
          <w:szCs w:val="20"/>
          <w:lang w:val="en-US"/>
        </w:rPr>
        <w:t xml:space="preserve">discussed </w:t>
      </w:r>
      <w:r w:rsidR="009F2575">
        <w:rPr>
          <w:rFonts w:ascii="Calibri" w:hAnsi="Calibri"/>
          <w:sz w:val="20"/>
          <w:szCs w:val="20"/>
          <w:lang w:val="en-US"/>
        </w:rPr>
        <w:t xml:space="preserve">between the players </w:t>
      </w:r>
      <w:r w:rsidR="000E6503" w:rsidRPr="001B16DA">
        <w:rPr>
          <w:rFonts w:ascii="Calibri" w:hAnsi="Calibri"/>
          <w:sz w:val="20"/>
          <w:szCs w:val="20"/>
          <w:lang w:val="en-US"/>
        </w:rPr>
        <w:t>as it can be different for every role. The question here is what is acceptable</w:t>
      </w:r>
      <w:r w:rsidR="000B1604" w:rsidRPr="001B16DA">
        <w:rPr>
          <w:rFonts w:ascii="Calibri" w:hAnsi="Calibri"/>
          <w:sz w:val="20"/>
          <w:szCs w:val="20"/>
          <w:lang w:val="en-US"/>
        </w:rPr>
        <w:t xml:space="preserve"> for the individual roles</w:t>
      </w:r>
      <w:r w:rsidR="000E6503" w:rsidRPr="001B16DA">
        <w:rPr>
          <w:rFonts w:ascii="Calibri" w:hAnsi="Calibri"/>
          <w:sz w:val="20"/>
          <w:szCs w:val="20"/>
          <w:lang w:val="en-US"/>
        </w:rPr>
        <w:t xml:space="preserve">. </w:t>
      </w:r>
      <w:r w:rsidR="00892A20" w:rsidRPr="001B16DA">
        <w:rPr>
          <w:rFonts w:ascii="Calibri" w:hAnsi="Calibri"/>
          <w:sz w:val="20"/>
          <w:szCs w:val="20"/>
          <w:lang w:val="en-US"/>
        </w:rPr>
        <w:t xml:space="preserve">Optimization can be </w:t>
      </w:r>
      <w:r w:rsidR="00E9677A" w:rsidRPr="001B16DA">
        <w:rPr>
          <w:rFonts w:ascii="Calibri" w:hAnsi="Calibri"/>
          <w:sz w:val="20"/>
          <w:szCs w:val="20"/>
          <w:lang w:val="en-US"/>
        </w:rPr>
        <w:t xml:space="preserve">achieved </w:t>
      </w:r>
      <w:r w:rsidR="00892A20" w:rsidRPr="001B16DA">
        <w:rPr>
          <w:rFonts w:ascii="Calibri" w:hAnsi="Calibri"/>
          <w:sz w:val="20"/>
          <w:szCs w:val="20"/>
          <w:lang w:val="en-US"/>
        </w:rPr>
        <w:t xml:space="preserve">by </w:t>
      </w:r>
      <w:r w:rsidR="00E9677A" w:rsidRPr="001B16DA">
        <w:rPr>
          <w:rFonts w:ascii="Calibri" w:hAnsi="Calibri"/>
          <w:sz w:val="20"/>
          <w:szCs w:val="20"/>
          <w:lang w:val="en-US"/>
        </w:rPr>
        <w:t xml:space="preserve">changing biomass or digestate cards, including more import or export, </w:t>
      </w:r>
      <w:r w:rsidR="006F1B62" w:rsidRPr="001B16DA">
        <w:rPr>
          <w:rFonts w:ascii="Calibri" w:hAnsi="Calibri"/>
          <w:sz w:val="20"/>
          <w:szCs w:val="20"/>
          <w:lang w:val="en-US"/>
        </w:rPr>
        <w:t xml:space="preserve">upgrading digestate, or placing solar and wind.  </w:t>
      </w:r>
      <w:r w:rsidR="00E9677A" w:rsidRPr="001B16DA">
        <w:rPr>
          <w:rFonts w:ascii="Calibri" w:hAnsi="Calibri"/>
          <w:sz w:val="20"/>
          <w:szCs w:val="20"/>
          <w:lang w:val="en-US"/>
        </w:rPr>
        <w:t xml:space="preserve"> </w:t>
      </w:r>
      <w:r w:rsidR="00853885" w:rsidRPr="001B16DA">
        <w:rPr>
          <w:rFonts w:ascii="Calibri" w:hAnsi="Calibri"/>
          <w:b/>
          <w:bCs/>
          <w:sz w:val="20"/>
          <w:szCs w:val="20"/>
          <w:lang w:val="en-US"/>
        </w:rPr>
        <w:t xml:space="preserve"> </w:t>
      </w:r>
    </w:p>
    <w:p w14:paraId="4A21D214" w14:textId="0E852F2C" w:rsidR="00C110FE" w:rsidRDefault="00C110FE" w:rsidP="00090097">
      <w:pPr>
        <w:pStyle w:val="Body"/>
        <w:rPr>
          <w:rFonts w:ascii="Calibri" w:hAnsi="Calibri"/>
          <w:b/>
          <w:bCs/>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2"/>
      </w:tblGrid>
      <w:tr w:rsidR="000F7F8D" w14:paraId="2CD3EADF" w14:textId="77777777" w:rsidTr="008765A5">
        <w:tc>
          <w:tcPr>
            <w:tcW w:w="9848" w:type="dxa"/>
          </w:tcPr>
          <w:p w14:paraId="051C6178" w14:textId="769AC666" w:rsidR="000F7F8D" w:rsidRDefault="00167F0F" w:rsidP="00BE1FE7">
            <w:pPr>
              <w:pStyle w:val="Body"/>
              <w:jc w:val="center"/>
              <w:rPr>
                <w:rFonts w:ascii="Calibri" w:hAnsi="Calibri"/>
                <w:sz w:val="20"/>
                <w:szCs w:val="20"/>
              </w:rPr>
            </w:pPr>
            <w:r>
              <w:rPr>
                <w:rFonts w:eastAsia="Arial Unicode MS"/>
                <w:bdr w:val="nil"/>
                <w:lang w:val="nl-NL" w:eastAsia="nl-NL"/>
              </w:rPr>
              <w:object w:dxaOrig="14865" w:dyaOrig="3120" w14:anchorId="1FADE2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8pt;height:101pt" o:ole="">
                  <v:imagedata r:id="rId37" o:title=""/>
                </v:shape>
                <o:OLEObject Type="Embed" ProgID="PBrush" ShapeID="_x0000_i1025" DrawAspect="Content" ObjectID="_1810219108" r:id="rId38"/>
              </w:object>
            </w:r>
          </w:p>
        </w:tc>
      </w:tr>
      <w:tr w:rsidR="000F7F8D" w14:paraId="148992C2" w14:textId="77777777" w:rsidTr="008765A5">
        <w:tc>
          <w:tcPr>
            <w:tcW w:w="9848" w:type="dxa"/>
          </w:tcPr>
          <w:p w14:paraId="58E64247" w14:textId="234EEB49" w:rsidR="000F7F8D" w:rsidRPr="008765A5" w:rsidRDefault="000F7F8D" w:rsidP="000F7F8D">
            <w:pPr>
              <w:pStyle w:val="Body"/>
              <w:rPr>
                <w:rFonts w:ascii="Calibri" w:hAnsi="Calibri"/>
                <w:i/>
                <w:iCs/>
                <w:sz w:val="20"/>
                <w:szCs w:val="20"/>
              </w:rPr>
            </w:pPr>
            <w:r w:rsidRPr="008765A5">
              <w:rPr>
                <w:rFonts w:ascii="Calibri" w:hAnsi="Calibri"/>
                <w:i/>
                <w:iCs/>
                <w:sz w:val="20"/>
                <w:szCs w:val="20"/>
              </w:rPr>
              <w:t>Figure 7: Bonus cards that can be used in the Adapner biogas game</w:t>
            </w:r>
          </w:p>
        </w:tc>
      </w:tr>
    </w:tbl>
    <w:p w14:paraId="31C96217" w14:textId="66737C75" w:rsidR="006D7136" w:rsidRPr="00EA1B03" w:rsidRDefault="006D7136" w:rsidP="006D7136">
      <w:pPr>
        <w:pStyle w:val="Heading1"/>
      </w:pPr>
      <w:r>
        <w:rPr>
          <w:noProof/>
        </w:rPr>
        <w:t>Printing and preparing the game</w:t>
      </w:r>
    </w:p>
    <w:p w14:paraId="0AEEEA1C" w14:textId="77777777" w:rsidR="004E35FB" w:rsidRDefault="004E35FB">
      <w:pPr>
        <w:rPr>
          <w:rFonts w:ascii="Calibri" w:hAnsi="Calibri"/>
          <w:sz w:val="20"/>
          <w:szCs w:val="20"/>
        </w:rPr>
      </w:pPr>
    </w:p>
    <w:tbl>
      <w:tblPr>
        <w:tblStyle w:val="TableGrid"/>
        <w:tblpPr w:leftFromText="180" w:rightFromText="180" w:vertAnchor="text" w:horzAnchor="margin" w:tblpXSpec="right" w:tblpY="58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tblGrid>
      <w:tr w:rsidR="00C77C37" w14:paraId="2A013100" w14:textId="77777777" w:rsidTr="008765A5">
        <w:tc>
          <w:tcPr>
            <w:tcW w:w="2676" w:type="dxa"/>
          </w:tcPr>
          <w:p w14:paraId="3778A290" w14:textId="77777777" w:rsidR="00C77C37" w:rsidRDefault="00C77C37" w:rsidP="00C77C37">
            <w:pPr>
              <w:jc w:val="both"/>
              <w:rPr>
                <w:rFonts w:ascii="Calibri" w:hAnsi="Calibri"/>
                <w:sz w:val="20"/>
                <w:szCs w:val="20"/>
              </w:rPr>
            </w:pPr>
            <w:r>
              <w:rPr>
                <w:noProof/>
              </w:rPr>
              <w:drawing>
                <wp:inline distT="0" distB="0" distL="0" distR="0" wp14:anchorId="799A4DB4" wp14:editId="2FA3F285">
                  <wp:extent cx="1560195" cy="1047750"/>
                  <wp:effectExtent l="0" t="0" r="1905" b="0"/>
                  <wp:docPr id="25" name="Picture 25" descr="Amazon.com: Set of 10 Halma 25mm Pawn Peg Game Pieces Multicol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azon.com: Set of 10 Halma 25mm Pawn Peg Game Pieces Multicolor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60195" cy="1047750"/>
                          </a:xfrm>
                          <a:prstGeom prst="rect">
                            <a:avLst/>
                          </a:prstGeom>
                          <a:noFill/>
                          <a:ln>
                            <a:noFill/>
                          </a:ln>
                        </pic:spPr>
                      </pic:pic>
                    </a:graphicData>
                  </a:graphic>
                </wp:inline>
              </w:drawing>
            </w:r>
          </w:p>
        </w:tc>
      </w:tr>
      <w:tr w:rsidR="00C77C37" w14:paraId="40362E48" w14:textId="77777777" w:rsidTr="008765A5">
        <w:tc>
          <w:tcPr>
            <w:tcW w:w="2676" w:type="dxa"/>
          </w:tcPr>
          <w:p w14:paraId="0AC199CE" w14:textId="77777777" w:rsidR="00C77C37" w:rsidRPr="008765A5" w:rsidRDefault="00C77C37" w:rsidP="00C77C37">
            <w:pPr>
              <w:jc w:val="both"/>
              <w:rPr>
                <w:rFonts w:ascii="Calibri" w:hAnsi="Calibri"/>
                <w:i/>
                <w:iCs/>
                <w:sz w:val="20"/>
                <w:szCs w:val="20"/>
              </w:rPr>
            </w:pPr>
            <w:r w:rsidRPr="008765A5">
              <w:rPr>
                <w:rFonts w:ascii="Calibri" w:hAnsi="Calibri"/>
                <w:i/>
                <w:iCs/>
                <w:sz w:val="20"/>
                <w:szCs w:val="20"/>
              </w:rPr>
              <w:t>Figure 8: Game pieces</w:t>
            </w:r>
          </w:p>
        </w:tc>
      </w:tr>
    </w:tbl>
    <w:p w14:paraId="685585B7" w14:textId="5A481FEB" w:rsidR="000E1AF6" w:rsidRPr="001B16DA" w:rsidRDefault="004855EE" w:rsidP="008D7770">
      <w:pPr>
        <w:jc w:val="both"/>
        <w:rPr>
          <w:rFonts w:ascii="Calibri" w:hAnsi="Calibri"/>
          <w:sz w:val="20"/>
          <w:szCs w:val="20"/>
        </w:rPr>
      </w:pPr>
      <w:r w:rsidRPr="001B16DA">
        <w:rPr>
          <w:rFonts w:ascii="Calibri" w:hAnsi="Calibri"/>
          <w:sz w:val="20"/>
          <w:szCs w:val="20"/>
        </w:rPr>
        <w:t xml:space="preserve">The </w:t>
      </w:r>
      <w:r w:rsidR="00142EEB" w:rsidRPr="001B16DA">
        <w:rPr>
          <w:rFonts w:ascii="Calibri" w:hAnsi="Calibri"/>
          <w:sz w:val="20"/>
          <w:szCs w:val="20"/>
        </w:rPr>
        <w:t xml:space="preserve">game </w:t>
      </w:r>
      <w:r w:rsidRPr="001B16DA">
        <w:rPr>
          <w:rFonts w:ascii="Calibri" w:hAnsi="Calibri"/>
          <w:sz w:val="20"/>
          <w:szCs w:val="20"/>
        </w:rPr>
        <w:t xml:space="preserve">map </w:t>
      </w:r>
      <w:r w:rsidR="0068531F">
        <w:rPr>
          <w:rFonts w:ascii="Calibri" w:hAnsi="Calibri"/>
          <w:sz w:val="20"/>
          <w:szCs w:val="20"/>
        </w:rPr>
        <w:t>(</w:t>
      </w:r>
      <w:r w:rsidR="00B044C2">
        <w:rPr>
          <w:rFonts w:ascii="Calibri" w:hAnsi="Calibri"/>
          <w:sz w:val="20"/>
          <w:szCs w:val="20"/>
        </w:rPr>
        <w:t xml:space="preserve">Appendix </w:t>
      </w:r>
      <w:r w:rsidR="00120027" w:rsidRPr="001B16DA">
        <w:rPr>
          <w:rFonts w:ascii="Calibri" w:hAnsi="Calibri"/>
          <w:sz w:val="20"/>
          <w:szCs w:val="20"/>
        </w:rPr>
        <w:t>[1]</w:t>
      </w:r>
      <w:r w:rsidR="00B044C2">
        <w:rPr>
          <w:rFonts w:ascii="Calibri" w:hAnsi="Calibri"/>
          <w:sz w:val="20"/>
          <w:szCs w:val="20"/>
        </w:rPr>
        <w:t>)</w:t>
      </w:r>
      <w:r w:rsidR="00120027" w:rsidRPr="001B16DA">
        <w:rPr>
          <w:rFonts w:ascii="Calibri" w:hAnsi="Calibri"/>
          <w:sz w:val="20"/>
          <w:szCs w:val="20"/>
        </w:rPr>
        <w:t xml:space="preserve"> </w:t>
      </w:r>
      <w:r w:rsidRPr="001B16DA">
        <w:rPr>
          <w:rFonts w:ascii="Calibri" w:hAnsi="Calibri"/>
          <w:sz w:val="20"/>
          <w:szCs w:val="20"/>
        </w:rPr>
        <w:t xml:space="preserve">and playing cards </w:t>
      </w:r>
      <w:r w:rsidR="00B044C2">
        <w:rPr>
          <w:rFonts w:ascii="Calibri" w:hAnsi="Calibri"/>
          <w:sz w:val="20"/>
          <w:szCs w:val="20"/>
        </w:rPr>
        <w:t xml:space="preserve">(Appendix </w:t>
      </w:r>
      <w:r w:rsidR="00120027" w:rsidRPr="001B16DA">
        <w:rPr>
          <w:rFonts w:ascii="Calibri" w:hAnsi="Calibri"/>
          <w:sz w:val="20"/>
          <w:szCs w:val="20"/>
        </w:rPr>
        <w:t>[2]</w:t>
      </w:r>
      <w:r w:rsidR="00B044C2">
        <w:rPr>
          <w:rFonts w:ascii="Calibri" w:hAnsi="Calibri"/>
          <w:sz w:val="20"/>
          <w:szCs w:val="20"/>
        </w:rPr>
        <w:t>)</w:t>
      </w:r>
      <w:r w:rsidR="00120027" w:rsidRPr="001B16DA">
        <w:rPr>
          <w:rFonts w:ascii="Calibri" w:hAnsi="Calibri"/>
          <w:sz w:val="20"/>
          <w:szCs w:val="20"/>
        </w:rPr>
        <w:t xml:space="preserve"> </w:t>
      </w:r>
      <w:r w:rsidRPr="001B16DA">
        <w:rPr>
          <w:rFonts w:ascii="Calibri" w:hAnsi="Calibri"/>
          <w:sz w:val="20"/>
          <w:szCs w:val="20"/>
        </w:rPr>
        <w:t>must be prin</w:t>
      </w:r>
      <w:r w:rsidR="00280827" w:rsidRPr="001B16DA">
        <w:rPr>
          <w:rFonts w:ascii="Calibri" w:hAnsi="Calibri"/>
          <w:sz w:val="20"/>
          <w:szCs w:val="20"/>
        </w:rPr>
        <w:t>ted at minimal A1 and preferable in A0 format</w:t>
      </w:r>
      <w:r w:rsidR="00D47407" w:rsidRPr="001B16DA">
        <w:rPr>
          <w:rFonts w:ascii="Calibri" w:hAnsi="Calibri"/>
          <w:sz w:val="20"/>
          <w:szCs w:val="20"/>
        </w:rPr>
        <w:t>. Also</w:t>
      </w:r>
      <w:r w:rsidR="00D13031" w:rsidRPr="001B16DA">
        <w:rPr>
          <w:rFonts w:ascii="Calibri" w:hAnsi="Calibri"/>
          <w:sz w:val="20"/>
          <w:szCs w:val="20"/>
        </w:rPr>
        <w:t>,</w:t>
      </w:r>
      <w:r w:rsidR="00D47407" w:rsidRPr="001B16DA">
        <w:rPr>
          <w:rFonts w:ascii="Calibri" w:hAnsi="Calibri"/>
          <w:sz w:val="20"/>
          <w:szCs w:val="20"/>
        </w:rPr>
        <w:t xml:space="preserve"> both must be printed in the same size as the </w:t>
      </w:r>
      <w:r w:rsidR="006A4521" w:rsidRPr="001B16DA">
        <w:rPr>
          <w:rFonts w:ascii="Calibri" w:hAnsi="Calibri"/>
          <w:sz w:val="20"/>
          <w:szCs w:val="20"/>
        </w:rPr>
        <w:t>playing</w:t>
      </w:r>
      <w:r w:rsidR="00D47407" w:rsidRPr="001B16DA">
        <w:rPr>
          <w:rFonts w:ascii="Calibri" w:hAnsi="Calibri"/>
          <w:sz w:val="20"/>
          <w:szCs w:val="20"/>
        </w:rPr>
        <w:t xml:space="preserve"> cards are on scale </w:t>
      </w:r>
      <w:r w:rsidR="006A4521" w:rsidRPr="001B16DA">
        <w:rPr>
          <w:rFonts w:ascii="Calibri" w:hAnsi="Calibri"/>
          <w:sz w:val="20"/>
          <w:szCs w:val="20"/>
        </w:rPr>
        <w:t xml:space="preserve">with the map. When printed the </w:t>
      </w:r>
      <w:r w:rsidR="00E52264" w:rsidRPr="001B16DA">
        <w:rPr>
          <w:rFonts w:ascii="Calibri" w:hAnsi="Calibri"/>
          <w:sz w:val="20"/>
          <w:szCs w:val="20"/>
        </w:rPr>
        <w:t xml:space="preserve">game </w:t>
      </w:r>
      <w:r w:rsidR="006A4521" w:rsidRPr="001B16DA">
        <w:rPr>
          <w:rFonts w:ascii="Calibri" w:hAnsi="Calibri"/>
          <w:sz w:val="20"/>
          <w:szCs w:val="20"/>
        </w:rPr>
        <w:t xml:space="preserve">map </w:t>
      </w:r>
      <w:r w:rsidR="00E52264" w:rsidRPr="001B16DA">
        <w:rPr>
          <w:rFonts w:ascii="Calibri" w:hAnsi="Calibri"/>
          <w:sz w:val="20"/>
          <w:szCs w:val="20"/>
        </w:rPr>
        <w:t xml:space="preserve">[1] </w:t>
      </w:r>
      <w:r w:rsidR="006A4521" w:rsidRPr="001B16DA">
        <w:rPr>
          <w:rFonts w:ascii="Calibri" w:hAnsi="Calibri"/>
          <w:sz w:val="20"/>
          <w:szCs w:val="20"/>
        </w:rPr>
        <w:t xml:space="preserve">is ready </w:t>
      </w:r>
      <w:r w:rsidR="00A86D7C">
        <w:rPr>
          <w:rFonts w:ascii="Calibri" w:hAnsi="Calibri"/>
          <w:sz w:val="20"/>
          <w:szCs w:val="20"/>
        </w:rPr>
        <w:t xml:space="preserve">for use </w:t>
      </w:r>
      <w:r w:rsidR="006A4521" w:rsidRPr="001B16DA">
        <w:rPr>
          <w:rFonts w:ascii="Calibri" w:hAnsi="Calibri"/>
          <w:sz w:val="20"/>
          <w:szCs w:val="20"/>
        </w:rPr>
        <w:t xml:space="preserve">and only requires </w:t>
      </w:r>
      <w:r w:rsidR="00DC6545" w:rsidRPr="001B16DA">
        <w:rPr>
          <w:rFonts w:ascii="Calibri" w:hAnsi="Calibri"/>
          <w:sz w:val="20"/>
          <w:szCs w:val="20"/>
        </w:rPr>
        <w:t xml:space="preserve">7 </w:t>
      </w:r>
      <w:r w:rsidR="002C007C" w:rsidRPr="001B16DA">
        <w:rPr>
          <w:rFonts w:ascii="Calibri" w:hAnsi="Calibri"/>
          <w:sz w:val="20"/>
          <w:szCs w:val="20"/>
        </w:rPr>
        <w:t xml:space="preserve">differently </w:t>
      </w:r>
      <w:r w:rsidR="00D13031" w:rsidRPr="001B16DA">
        <w:rPr>
          <w:rFonts w:ascii="Calibri" w:hAnsi="Calibri"/>
          <w:sz w:val="20"/>
          <w:szCs w:val="20"/>
        </w:rPr>
        <w:t>colored</w:t>
      </w:r>
      <w:r w:rsidR="002C007C" w:rsidRPr="001B16DA">
        <w:rPr>
          <w:rFonts w:ascii="Calibri" w:hAnsi="Calibri"/>
          <w:sz w:val="20"/>
          <w:szCs w:val="20"/>
        </w:rPr>
        <w:t xml:space="preserve"> </w:t>
      </w:r>
      <w:r w:rsidR="005B7F4D" w:rsidRPr="001B16DA">
        <w:rPr>
          <w:rFonts w:ascii="Calibri" w:hAnsi="Calibri"/>
          <w:sz w:val="20"/>
          <w:szCs w:val="20"/>
        </w:rPr>
        <w:t>game pieces</w:t>
      </w:r>
      <w:r w:rsidR="002C007C" w:rsidRPr="001B16DA">
        <w:rPr>
          <w:rFonts w:ascii="Calibri" w:hAnsi="Calibri"/>
          <w:sz w:val="20"/>
          <w:szCs w:val="20"/>
        </w:rPr>
        <w:t xml:space="preserve"> </w:t>
      </w:r>
      <w:r w:rsidR="000769B8" w:rsidRPr="001B16DA">
        <w:rPr>
          <w:rFonts w:ascii="Calibri" w:hAnsi="Calibri"/>
          <w:sz w:val="20"/>
          <w:szCs w:val="20"/>
        </w:rPr>
        <w:t>(</w:t>
      </w:r>
      <w:r w:rsidR="00525CF1" w:rsidRPr="001B16DA">
        <w:rPr>
          <w:rFonts w:ascii="Calibri" w:hAnsi="Calibri"/>
          <w:sz w:val="20"/>
          <w:szCs w:val="20"/>
        </w:rPr>
        <w:t xml:space="preserve">Figure 8, </w:t>
      </w:r>
      <w:r w:rsidR="008D7770" w:rsidRPr="001B16DA">
        <w:rPr>
          <w:rFonts w:ascii="Calibri" w:hAnsi="Calibri"/>
          <w:sz w:val="20"/>
          <w:szCs w:val="20"/>
        </w:rPr>
        <w:t xml:space="preserve">preferably; white, black, yellow, blue, green, red, and grey) </w:t>
      </w:r>
      <w:r w:rsidR="002C007C" w:rsidRPr="001B16DA">
        <w:rPr>
          <w:rFonts w:ascii="Calibri" w:hAnsi="Calibri"/>
          <w:sz w:val="20"/>
          <w:szCs w:val="20"/>
        </w:rPr>
        <w:t xml:space="preserve">to represent the different roles and </w:t>
      </w:r>
      <w:r w:rsidR="00D13031" w:rsidRPr="001B16DA">
        <w:rPr>
          <w:rFonts w:ascii="Calibri" w:hAnsi="Calibri"/>
          <w:sz w:val="20"/>
          <w:szCs w:val="20"/>
        </w:rPr>
        <w:t xml:space="preserve">follow their points received. The </w:t>
      </w:r>
      <w:r w:rsidR="00E52264" w:rsidRPr="001B16DA">
        <w:rPr>
          <w:rFonts w:ascii="Calibri" w:hAnsi="Calibri"/>
          <w:sz w:val="20"/>
          <w:szCs w:val="20"/>
        </w:rPr>
        <w:t>playing cards [2] need to be cut out into individual cards.</w:t>
      </w:r>
      <w:r w:rsidR="000E1AF6" w:rsidRPr="001B16DA">
        <w:rPr>
          <w:rFonts w:ascii="Calibri" w:hAnsi="Calibri"/>
          <w:sz w:val="20"/>
          <w:szCs w:val="20"/>
        </w:rPr>
        <w:t xml:space="preserve"> </w:t>
      </w:r>
    </w:p>
    <w:p w14:paraId="41ECD77B" w14:textId="77777777" w:rsidR="000E1AF6" w:rsidRPr="001B16DA" w:rsidRDefault="000E1AF6" w:rsidP="008D7770">
      <w:pPr>
        <w:jc w:val="both"/>
        <w:rPr>
          <w:rFonts w:ascii="Calibri" w:hAnsi="Calibri"/>
          <w:sz w:val="20"/>
          <w:szCs w:val="20"/>
        </w:rPr>
      </w:pPr>
    </w:p>
    <w:p w14:paraId="41052076" w14:textId="77777777" w:rsidR="00CD04DD" w:rsidRDefault="000E1AF6" w:rsidP="00E9677A">
      <w:pPr>
        <w:jc w:val="both"/>
        <w:rPr>
          <w:rFonts w:ascii="Calibri" w:hAnsi="Calibri"/>
          <w:sz w:val="20"/>
          <w:szCs w:val="20"/>
        </w:rPr>
      </w:pPr>
      <w:r w:rsidRPr="001B16DA">
        <w:rPr>
          <w:rFonts w:ascii="Calibri" w:hAnsi="Calibri"/>
          <w:sz w:val="20"/>
          <w:szCs w:val="20"/>
        </w:rPr>
        <w:t xml:space="preserve">Before starting the </w:t>
      </w:r>
      <w:r w:rsidR="008E432A" w:rsidRPr="001B16DA">
        <w:rPr>
          <w:rFonts w:ascii="Calibri" w:hAnsi="Calibri"/>
          <w:sz w:val="20"/>
          <w:szCs w:val="20"/>
        </w:rPr>
        <w:t>game,</w:t>
      </w:r>
      <w:r w:rsidRPr="001B16DA">
        <w:rPr>
          <w:rFonts w:ascii="Calibri" w:hAnsi="Calibri"/>
          <w:sz w:val="20"/>
          <w:szCs w:val="20"/>
        </w:rPr>
        <w:t xml:space="preserve"> the game map </w:t>
      </w:r>
      <w:r w:rsidR="00AE29E6" w:rsidRPr="001B16DA">
        <w:rPr>
          <w:rFonts w:ascii="Calibri" w:hAnsi="Calibri"/>
          <w:sz w:val="20"/>
          <w:szCs w:val="20"/>
        </w:rPr>
        <w:t xml:space="preserve">[1] can be placed on a flat table large enough to handle A0 and the biomass cards </w:t>
      </w:r>
      <w:r w:rsidR="00AD3928" w:rsidRPr="001B16DA">
        <w:rPr>
          <w:rFonts w:ascii="Calibri" w:hAnsi="Calibri"/>
          <w:sz w:val="20"/>
          <w:szCs w:val="20"/>
        </w:rPr>
        <w:t xml:space="preserve">[2] (cut out) can be placed on the game map [1] </w:t>
      </w:r>
      <w:r w:rsidR="0074357C" w:rsidRPr="001B16DA">
        <w:rPr>
          <w:rFonts w:ascii="Calibri" w:hAnsi="Calibri"/>
          <w:sz w:val="20"/>
          <w:szCs w:val="20"/>
        </w:rPr>
        <w:t xml:space="preserve">in the location indicated in </w:t>
      </w:r>
      <w:r w:rsidR="00AD3928" w:rsidRPr="001B16DA">
        <w:rPr>
          <w:rFonts w:ascii="Calibri" w:hAnsi="Calibri"/>
          <w:sz w:val="20"/>
          <w:szCs w:val="20"/>
        </w:rPr>
        <w:t>Figure 3 number 2</w:t>
      </w:r>
      <w:r w:rsidR="0074357C" w:rsidRPr="001B16DA">
        <w:rPr>
          <w:rFonts w:ascii="Calibri" w:hAnsi="Calibri"/>
          <w:sz w:val="20"/>
          <w:szCs w:val="20"/>
        </w:rPr>
        <w:t xml:space="preserve">. The </w:t>
      </w:r>
      <w:r w:rsidR="005B7F4D" w:rsidRPr="001B16DA">
        <w:rPr>
          <w:rFonts w:ascii="Calibri" w:hAnsi="Calibri"/>
          <w:sz w:val="20"/>
          <w:szCs w:val="20"/>
        </w:rPr>
        <w:t>game pieces</w:t>
      </w:r>
      <w:r w:rsidR="00E52264" w:rsidRPr="001B16DA">
        <w:rPr>
          <w:rFonts w:ascii="Calibri" w:hAnsi="Calibri"/>
          <w:sz w:val="20"/>
          <w:szCs w:val="20"/>
        </w:rPr>
        <w:t xml:space="preserve"> </w:t>
      </w:r>
      <w:r w:rsidR="008E432A" w:rsidRPr="001B16DA">
        <w:rPr>
          <w:rFonts w:ascii="Calibri" w:hAnsi="Calibri"/>
          <w:sz w:val="20"/>
          <w:szCs w:val="20"/>
        </w:rPr>
        <w:t>can be placed on start as all roles start with 0 points.</w:t>
      </w:r>
    </w:p>
    <w:p w14:paraId="335A7653" w14:textId="77777777" w:rsidR="00CD04DD" w:rsidRDefault="00CD04DD" w:rsidP="00E9677A">
      <w:pPr>
        <w:jc w:val="both"/>
        <w:rPr>
          <w:rFonts w:ascii="Calibri" w:hAnsi="Calibri"/>
          <w:sz w:val="20"/>
          <w:szCs w:val="20"/>
        </w:rPr>
      </w:pPr>
    </w:p>
    <w:p w14:paraId="722E3CBC" w14:textId="661A35AA" w:rsidR="00283058" w:rsidRDefault="00CD04DD" w:rsidP="00E9677A">
      <w:pPr>
        <w:jc w:val="both"/>
        <w:rPr>
          <w:rFonts w:ascii="Calibri" w:hAnsi="Calibri"/>
          <w:sz w:val="20"/>
          <w:szCs w:val="20"/>
        </w:rPr>
      </w:pPr>
      <w:r>
        <w:rPr>
          <w:rFonts w:ascii="Calibri" w:hAnsi="Calibri"/>
          <w:sz w:val="20"/>
          <w:szCs w:val="20"/>
        </w:rPr>
        <w:t>Additionally</w:t>
      </w:r>
      <w:r w:rsidR="008233E1">
        <w:rPr>
          <w:rFonts w:ascii="Calibri" w:hAnsi="Calibri"/>
          <w:sz w:val="20"/>
          <w:szCs w:val="20"/>
        </w:rPr>
        <w:t>, when using the cubes instead of the digestate cards:</w:t>
      </w:r>
    </w:p>
    <w:p w14:paraId="2D984EC5" w14:textId="77777777" w:rsidR="00283058" w:rsidRPr="00E4480C" w:rsidRDefault="00283058" w:rsidP="00283058">
      <w:pPr>
        <w:pStyle w:val="ListParagraph"/>
        <w:numPr>
          <w:ilvl w:val="0"/>
          <w:numId w:val="45"/>
        </w:numPr>
        <w:jc w:val="both"/>
        <w:rPr>
          <w:rFonts w:ascii="Calibri" w:hAnsi="Calibri"/>
          <w:sz w:val="20"/>
          <w:szCs w:val="20"/>
        </w:rPr>
      </w:pPr>
      <w:r w:rsidRPr="00E4480C">
        <w:rPr>
          <w:rFonts w:ascii="Calibri" w:hAnsi="Calibri"/>
          <w:sz w:val="20"/>
          <w:szCs w:val="20"/>
        </w:rPr>
        <w:t>60 Black cubes</w:t>
      </w:r>
    </w:p>
    <w:p w14:paraId="22DF41AF" w14:textId="77777777" w:rsidR="00283058" w:rsidRPr="00E4480C" w:rsidRDefault="00283058" w:rsidP="00283058">
      <w:pPr>
        <w:pStyle w:val="ListParagraph"/>
        <w:numPr>
          <w:ilvl w:val="0"/>
          <w:numId w:val="45"/>
        </w:numPr>
        <w:jc w:val="both"/>
        <w:rPr>
          <w:rFonts w:ascii="Calibri" w:hAnsi="Calibri"/>
          <w:sz w:val="20"/>
          <w:szCs w:val="20"/>
        </w:rPr>
      </w:pPr>
      <w:r w:rsidRPr="00E4480C">
        <w:rPr>
          <w:rFonts w:ascii="Calibri" w:hAnsi="Calibri"/>
          <w:sz w:val="20"/>
          <w:szCs w:val="20"/>
        </w:rPr>
        <w:t>30 Yellow cubes</w:t>
      </w:r>
    </w:p>
    <w:p w14:paraId="0127C4E6" w14:textId="2171E1F4" w:rsidR="00D56750" w:rsidRPr="00283058" w:rsidRDefault="00283058" w:rsidP="00283058">
      <w:pPr>
        <w:pStyle w:val="ListParagraph"/>
        <w:numPr>
          <w:ilvl w:val="0"/>
          <w:numId w:val="45"/>
        </w:numPr>
        <w:jc w:val="both"/>
        <w:rPr>
          <w:rFonts w:ascii="Calibri" w:hAnsi="Calibri"/>
          <w:b/>
          <w:bCs/>
          <w:sz w:val="20"/>
          <w:szCs w:val="20"/>
        </w:rPr>
      </w:pPr>
      <w:r w:rsidRPr="00E4480C">
        <w:rPr>
          <w:rFonts w:ascii="Calibri" w:hAnsi="Calibri"/>
          <w:sz w:val="20"/>
          <w:szCs w:val="20"/>
        </w:rPr>
        <w:t>30 Green cubes</w:t>
      </w:r>
      <w:r w:rsidR="00D56750" w:rsidRPr="00283058">
        <w:rPr>
          <w:rFonts w:ascii="Calibri" w:hAnsi="Calibri"/>
          <w:b/>
          <w:bCs/>
          <w:sz w:val="20"/>
          <w:szCs w:val="20"/>
        </w:rPr>
        <w:br w:type="page"/>
      </w:r>
    </w:p>
    <w:p w14:paraId="7EA73744" w14:textId="6D009132" w:rsidR="004E35FB" w:rsidRPr="00167F0F" w:rsidRDefault="00B044C2" w:rsidP="00142EEB">
      <w:pPr>
        <w:rPr>
          <w:rFonts w:ascii="Calibri" w:hAnsi="Calibri"/>
          <w:b/>
          <w:bCs/>
          <w:sz w:val="22"/>
          <w:szCs w:val="22"/>
        </w:rPr>
      </w:pPr>
      <w:r>
        <w:rPr>
          <w:rFonts w:ascii="Calibri" w:hAnsi="Calibri"/>
          <w:b/>
          <w:bCs/>
          <w:sz w:val="22"/>
          <w:szCs w:val="22"/>
        </w:rPr>
        <w:lastRenderedPageBreak/>
        <w:t xml:space="preserve">Appendix </w:t>
      </w:r>
      <w:r w:rsidR="00142EEB" w:rsidRPr="00167F0F">
        <w:rPr>
          <w:rFonts w:ascii="Calibri" w:hAnsi="Calibri"/>
          <w:b/>
          <w:bCs/>
          <w:sz w:val="22"/>
          <w:szCs w:val="22"/>
        </w:rPr>
        <w:t xml:space="preserve">[1] </w:t>
      </w:r>
      <w:r w:rsidR="004E35FB" w:rsidRPr="00167F0F">
        <w:rPr>
          <w:rFonts w:ascii="Calibri" w:hAnsi="Calibri"/>
          <w:b/>
          <w:bCs/>
          <w:sz w:val="22"/>
          <w:szCs w:val="22"/>
        </w:rPr>
        <w:t xml:space="preserve">The </w:t>
      </w:r>
      <w:r w:rsidR="00142EEB" w:rsidRPr="00167F0F">
        <w:rPr>
          <w:rFonts w:ascii="Calibri" w:hAnsi="Calibri"/>
          <w:b/>
          <w:bCs/>
          <w:sz w:val="22"/>
          <w:szCs w:val="22"/>
        </w:rPr>
        <w:t>game</w:t>
      </w:r>
      <w:r w:rsidR="004E35FB" w:rsidRPr="00167F0F">
        <w:rPr>
          <w:rFonts w:ascii="Calibri" w:hAnsi="Calibri"/>
          <w:b/>
          <w:bCs/>
          <w:sz w:val="22"/>
          <w:szCs w:val="22"/>
        </w:rPr>
        <w:t xml:space="preserve"> map</w:t>
      </w:r>
      <w:r w:rsidR="008C4673">
        <w:rPr>
          <w:rFonts w:ascii="Calibri" w:hAnsi="Calibri"/>
          <w:b/>
          <w:bCs/>
          <w:sz w:val="22"/>
          <w:szCs w:val="22"/>
        </w:rPr>
        <w:t xml:space="preserve"> </w:t>
      </w:r>
      <w:r w:rsidR="00420309">
        <w:rPr>
          <w:rFonts w:ascii="Calibri" w:hAnsi="Calibri"/>
          <w:b/>
          <w:bCs/>
          <w:sz w:val="22"/>
          <w:szCs w:val="22"/>
        </w:rPr>
        <w:t>(Print in A0)</w:t>
      </w:r>
    </w:p>
    <w:p w14:paraId="5FADDF06" w14:textId="4E887813" w:rsidR="00FC07E9" w:rsidRDefault="00D9567F" w:rsidP="00090097">
      <w:pPr>
        <w:pStyle w:val="Body"/>
        <w:rPr>
          <w:rFonts w:ascii="Calibri" w:hAnsi="Calibri"/>
          <w:sz w:val="20"/>
          <w:szCs w:val="20"/>
          <w:lang w:val="en-US"/>
        </w:rPr>
      </w:pPr>
      <w:r>
        <w:rPr>
          <w:rFonts w:ascii="Calibri" w:hAnsi="Calibri"/>
          <w:noProof/>
          <w:sz w:val="20"/>
          <w:szCs w:val="20"/>
          <w:lang w:val="en-US"/>
        </w:rPr>
        <w:drawing>
          <wp:inline distT="0" distB="0" distL="0" distR="0" wp14:anchorId="719B186E" wp14:editId="0A99EF92">
            <wp:extent cx="6108700" cy="896620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08700" cy="8966200"/>
                    </a:xfrm>
                    <a:prstGeom prst="rect">
                      <a:avLst/>
                    </a:prstGeom>
                    <a:noFill/>
                    <a:ln>
                      <a:noFill/>
                    </a:ln>
                  </pic:spPr>
                </pic:pic>
              </a:graphicData>
            </a:graphic>
          </wp:inline>
        </w:drawing>
      </w:r>
    </w:p>
    <w:p w14:paraId="7365E13F" w14:textId="36B78EB2" w:rsidR="00142EEB" w:rsidRPr="00167F0F" w:rsidRDefault="00B044C2" w:rsidP="00142EEB">
      <w:pPr>
        <w:rPr>
          <w:rFonts w:ascii="Calibri" w:hAnsi="Calibri"/>
          <w:b/>
          <w:bCs/>
          <w:sz w:val="22"/>
          <w:szCs w:val="22"/>
        </w:rPr>
      </w:pPr>
      <w:r>
        <w:rPr>
          <w:rFonts w:ascii="Calibri" w:hAnsi="Calibri"/>
          <w:b/>
          <w:bCs/>
          <w:sz w:val="22"/>
          <w:szCs w:val="22"/>
        </w:rPr>
        <w:lastRenderedPageBreak/>
        <w:t xml:space="preserve">Appendix </w:t>
      </w:r>
      <w:r w:rsidR="00142EEB" w:rsidRPr="00167F0F">
        <w:rPr>
          <w:rFonts w:ascii="Calibri" w:hAnsi="Calibri"/>
          <w:b/>
          <w:bCs/>
          <w:sz w:val="22"/>
          <w:szCs w:val="22"/>
        </w:rPr>
        <w:t>[2] The playing cards</w:t>
      </w:r>
      <w:r w:rsidR="00420309">
        <w:rPr>
          <w:rFonts w:ascii="Calibri" w:hAnsi="Calibri"/>
          <w:b/>
          <w:bCs/>
          <w:sz w:val="22"/>
          <w:szCs w:val="22"/>
        </w:rPr>
        <w:t xml:space="preserve"> (Print in A0 and cut out the playing cards)</w:t>
      </w:r>
    </w:p>
    <w:p w14:paraId="7E77377E" w14:textId="794A3335" w:rsidR="004E35FB" w:rsidRPr="00A8349C" w:rsidRDefault="0059669A" w:rsidP="0059669A">
      <w:pPr>
        <w:rPr>
          <w:rFonts w:ascii="Calibri" w:hAnsi="Calibri"/>
          <w:sz w:val="20"/>
          <w:szCs w:val="20"/>
        </w:rPr>
      </w:pPr>
      <w:r>
        <w:rPr>
          <w:rFonts w:ascii="Calibri" w:hAnsi="Calibri"/>
          <w:b/>
          <w:bCs/>
          <w:noProof/>
          <w:sz w:val="20"/>
          <w:szCs w:val="20"/>
        </w:rPr>
        <w:drawing>
          <wp:inline distT="0" distB="0" distL="0" distR="0" wp14:anchorId="5C0E78BA" wp14:editId="2C8EB902">
            <wp:extent cx="6115685" cy="88658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15685" cy="8865870"/>
                    </a:xfrm>
                    <a:prstGeom prst="rect">
                      <a:avLst/>
                    </a:prstGeom>
                    <a:noFill/>
                    <a:ln>
                      <a:noFill/>
                    </a:ln>
                  </pic:spPr>
                </pic:pic>
              </a:graphicData>
            </a:graphic>
          </wp:inline>
        </w:drawing>
      </w:r>
    </w:p>
    <w:sectPr w:rsidR="004E35FB" w:rsidRPr="00A8349C" w:rsidSect="00A1149B">
      <w:headerReference w:type="default" r:id="rId42"/>
      <w:footerReference w:type="default" r:id="rId43"/>
      <w:pgSz w:w="11900" w:h="16840"/>
      <w:pgMar w:top="1134" w:right="1134" w:bottom="1134" w:left="1134" w:header="720" w:footer="0" w:gutter="0"/>
      <w:pgNumType w:fmt="numberInDash"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8214B" w14:textId="77777777" w:rsidR="007B5445" w:rsidRDefault="007B5445">
      <w:r>
        <w:separator/>
      </w:r>
    </w:p>
  </w:endnote>
  <w:endnote w:type="continuationSeparator" w:id="0">
    <w:p w14:paraId="227E034A" w14:textId="77777777" w:rsidR="007B5445" w:rsidRDefault="007B5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altName w:val="﷽﷽﷽﷽﷽﷽﷽﷽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7ECF6" w14:textId="77777777" w:rsidR="00E93B01" w:rsidRDefault="00E93B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3F659" w14:textId="4F58BAAC" w:rsidR="00D93AB1" w:rsidRDefault="00D93AB1">
    <w:pPr>
      <w:pStyle w:val="Footer"/>
      <w:jc w:val="center"/>
    </w:pPr>
    <w:r>
      <w:t xml:space="preserve">Page </w:t>
    </w:r>
    <w:r>
      <w:rPr>
        <w:b/>
      </w:rPr>
      <w:fldChar w:fldCharType="begin"/>
    </w:r>
    <w:r>
      <w:rPr>
        <w:b/>
      </w:rPr>
      <w:instrText xml:space="preserve"> PAGE  \* Arabic  \* MERGEFORMAT </w:instrText>
    </w:r>
    <w:r>
      <w:rPr>
        <w:b/>
      </w:rPr>
      <w:fldChar w:fldCharType="separate"/>
    </w:r>
    <w:r>
      <w:rPr>
        <w:b/>
        <w:noProof/>
      </w:rPr>
      <w:t>1</w:t>
    </w:r>
    <w:r>
      <w:rPr>
        <w:b/>
      </w:rPr>
      <w:fldChar w:fldCharType="end"/>
    </w:r>
    <w:r>
      <w:t xml:space="preserve"> of </w:t>
    </w:r>
    <w:r>
      <w:rPr>
        <w:b/>
      </w:rPr>
      <w:fldChar w:fldCharType="begin"/>
    </w:r>
    <w:r>
      <w:rPr>
        <w:b/>
      </w:rPr>
      <w:instrText xml:space="preserve"> NUMPAGES  \* Arabic  \* MERGEFORMAT </w:instrText>
    </w:r>
    <w:r>
      <w:rPr>
        <w:b/>
      </w:rPr>
      <w:fldChar w:fldCharType="separate"/>
    </w:r>
    <w:r>
      <w:rPr>
        <w:b/>
        <w:noProof/>
      </w:rPr>
      <w:t>64</w:t>
    </w:r>
    <w:r>
      <w:rP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B0A7F" w14:textId="77777777" w:rsidR="00E93B01" w:rsidRDefault="00E93B0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98D28" w14:textId="1EF853B1" w:rsidR="0050780F" w:rsidRPr="00DC623F" w:rsidRDefault="0050780F">
    <w:pPr>
      <w:pStyle w:val="Footer"/>
      <w:jc w:val="center"/>
      <w:rPr>
        <w:rFonts w:ascii="Calibri" w:hAnsi="Calibri" w:cs="Calibri"/>
      </w:rPr>
    </w:pPr>
    <w:r w:rsidRPr="00DC623F">
      <w:rPr>
        <w:rFonts w:ascii="Calibri" w:eastAsia="Cambria" w:hAnsi="Calibri" w:cs="Calibri"/>
        <w:noProof/>
      </w:rPr>
      <mc:AlternateContent>
        <mc:Choice Requires="wps">
          <w:drawing>
            <wp:anchor distT="0" distB="0" distL="114300" distR="114300" simplePos="0" relativeHeight="251659264" behindDoc="1" locked="0" layoutInCell="1" allowOverlap="1" wp14:anchorId="1550D7CD" wp14:editId="1B9CAD67">
              <wp:simplePos x="0" y="0"/>
              <wp:positionH relativeFrom="column">
                <wp:posOffset>-726440</wp:posOffset>
              </wp:positionH>
              <wp:positionV relativeFrom="paragraph">
                <wp:posOffset>-65405</wp:posOffset>
              </wp:positionV>
              <wp:extent cx="8096250" cy="438150"/>
              <wp:effectExtent l="38100" t="19050" r="38100" b="76200"/>
              <wp:wrapNone/>
              <wp:docPr id="14" name="Rectangle 14"/>
              <wp:cNvGraphicFramePr/>
              <a:graphic xmlns:a="http://schemas.openxmlformats.org/drawingml/2006/main">
                <a:graphicData uri="http://schemas.microsoft.com/office/word/2010/wordprocessingShape">
                  <wps:wsp>
                    <wps:cNvSpPr/>
                    <wps:spPr>
                      <a:xfrm>
                        <a:off x="0" y="0"/>
                        <a:ext cx="8096250" cy="438150"/>
                      </a:xfrm>
                      <a:prstGeom prst="rect">
                        <a:avLst/>
                      </a:prstGeom>
                      <a:solidFill>
                        <a:srgbClr val="FF0000"/>
                      </a:solidFill>
                      <a:ln w="25400" cap="flat">
                        <a:no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txbx>
                      <w:txbxContent>
                        <w:p w14:paraId="3A9DBA9C" w14:textId="77777777" w:rsidR="0050780F" w:rsidRDefault="0050780F" w:rsidP="0050780F">
                          <w:pPr>
                            <w:jc w:val="center"/>
                          </w:pP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0D7CD" id="Rectangle 14" o:spid="_x0000_s1032" style="position:absolute;left:0;text-align:left;margin-left:-57.2pt;margin-top:-5.15pt;width:637.5pt;height:3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" fillcolor="red" stroked="f" strokeweight="2pt">
              <v:stroke joinstyle="round"/>
              <v:shadow on="t" color="black" opacity="22937f" origin=",.5" offset="0,.63889mm"/>
              <v:textbox inset="1.27mm,1.27mm,1.27mm,1.27mm">
                <w:txbxContent>
                  <w:p w14:paraId="3A9DBA9C" w14:textId="77777777" w:rsidR="0050780F" w:rsidRDefault="0050780F" w:rsidP="0050780F">
                    <w:pPr>
                      <w:jc w:val="center"/>
                    </w:pPr>
                  </w:p>
                </w:txbxContent>
              </v:textbox>
            </v:rect>
          </w:pict>
        </mc:Fallback>
      </mc:AlternateContent>
    </w:r>
    <w:sdt>
      <w:sdtPr>
        <w:rPr>
          <w:rFonts w:ascii="Calibri" w:hAnsi="Calibri" w:cs="Calibri"/>
        </w:rPr>
        <w:id w:val="1196269820"/>
        <w:docPartObj>
          <w:docPartGallery w:val="Page Numbers (Bottom of Page)"/>
          <w:docPartUnique/>
        </w:docPartObj>
      </w:sdtPr>
      <w:sdtEndPr/>
      <w:sdtContent>
        <w:sdt>
          <w:sdtPr>
            <w:rPr>
              <w:rFonts w:ascii="Calibri" w:hAnsi="Calibri" w:cs="Calibri"/>
            </w:rPr>
            <w:id w:val="1728636285"/>
            <w:docPartObj>
              <w:docPartGallery w:val="Page Numbers (Top of Page)"/>
              <w:docPartUnique/>
            </w:docPartObj>
          </w:sdtPr>
          <w:sdtEndPr/>
          <w:sdtContent>
            <w:r w:rsidR="00DC623F">
              <w:rPr>
                <w:rFonts w:ascii="Calibri" w:hAnsi="Calibri" w:cs="Calibri"/>
              </w:rPr>
              <w:t xml:space="preserve"> </w:t>
            </w:r>
            <w:r w:rsidRPr="00EF3327">
              <w:rPr>
                <w:rFonts w:ascii="Calibri" w:hAnsi="Calibri" w:cs="Calibri"/>
                <w:b/>
                <w:bCs/>
              </w:rPr>
              <w:t xml:space="preserve">Page </w:t>
            </w:r>
            <w:r w:rsidRPr="00EF3327">
              <w:rPr>
                <w:rFonts w:ascii="Calibri" w:hAnsi="Calibri" w:cs="Calibri"/>
                <w:b/>
                <w:bCs/>
              </w:rPr>
              <w:fldChar w:fldCharType="begin"/>
            </w:r>
            <w:r w:rsidRPr="00EF3327">
              <w:rPr>
                <w:rFonts w:ascii="Calibri" w:hAnsi="Calibri" w:cs="Calibri"/>
                <w:b/>
                <w:bCs/>
              </w:rPr>
              <w:instrText xml:space="preserve"> PAGE </w:instrText>
            </w:r>
            <w:r w:rsidRPr="00EF3327">
              <w:rPr>
                <w:rFonts w:ascii="Calibri" w:hAnsi="Calibri" w:cs="Calibri"/>
                <w:b/>
                <w:bCs/>
              </w:rPr>
              <w:fldChar w:fldCharType="separate"/>
            </w:r>
            <w:r w:rsidRPr="00EF3327">
              <w:rPr>
                <w:rFonts w:ascii="Calibri" w:hAnsi="Calibri" w:cs="Calibri"/>
                <w:b/>
                <w:bCs/>
                <w:noProof/>
              </w:rPr>
              <w:t>2</w:t>
            </w:r>
            <w:r w:rsidRPr="00EF3327">
              <w:rPr>
                <w:rFonts w:ascii="Calibri" w:hAnsi="Calibri" w:cs="Calibri"/>
                <w:b/>
                <w:bCs/>
              </w:rPr>
              <w:fldChar w:fldCharType="end"/>
            </w:r>
            <w:r w:rsidRPr="00EF3327">
              <w:rPr>
                <w:rFonts w:ascii="Calibri" w:hAnsi="Calibri" w:cs="Calibri"/>
                <w:b/>
                <w:bCs/>
              </w:rPr>
              <w:t xml:space="preserve"> of </w:t>
            </w:r>
            <w:r w:rsidRPr="00EF3327">
              <w:rPr>
                <w:rFonts w:ascii="Calibri" w:hAnsi="Calibri" w:cs="Calibri"/>
                <w:b/>
                <w:bCs/>
              </w:rPr>
              <w:fldChar w:fldCharType="begin"/>
            </w:r>
            <w:r w:rsidRPr="00EF3327">
              <w:rPr>
                <w:rFonts w:ascii="Calibri" w:hAnsi="Calibri" w:cs="Calibri"/>
                <w:b/>
                <w:bCs/>
              </w:rPr>
              <w:instrText xml:space="preserve"> NUMPAGES  </w:instrText>
            </w:r>
            <w:r w:rsidRPr="00EF3327">
              <w:rPr>
                <w:rFonts w:ascii="Calibri" w:hAnsi="Calibri" w:cs="Calibri"/>
                <w:b/>
                <w:bCs/>
              </w:rPr>
              <w:fldChar w:fldCharType="separate"/>
            </w:r>
            <w:r w:rsidRPr="00EF3327">
              <w:rPr>
                <w:rFonts w:ascii="Calibri" w:hAnsi="Calibri" w:cs="Calibri"/>
                <w:b/>
                <w:bCs/>
                <w:noProof/>
              </w:rPr>
              <w:t>2</w:t>
            </w:r>
            <w:r w:rsidRPr="00EF3327">
              <w:rPr>
                <w:rFonts w:ascii="Calibri" w:hAnsi="Calibri" w:cs="Calibri"/>
                <w:b/>
                <w:bCs/>
              </w:rPr>
              <w:fldChar w:fldCharType="end"/>
            </w:r>
          </w:sdtContent>
        </w:sdt>
      </w:sdtContent>
    </w:sdt>
  </w:p>
  <w:p w14:paraId="7DCB5F8F" w14:textId="285D141E" w:rsidR="00593F80" w:rsidRPr="00995635" w:rsidRDefault="00593F80">
    <w:pPr>
      <w:pStyle w:val="Footer"/>
      <w:jc w:val="center"/>
      <w:rPr>
        <w:rFonts w:ascii="Calibri" w:hAnsi="Calibri" w:cs="Calibr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574C76" w14:textId="77777777" w:rsidR="007B5445" w:rsidRDefault="007B5445">
      <w:r>
        <w:separator/>
      </w:r>
    </w:p>
  </w:footnote>
  <w:footnote w:type="continuationSeparator" w:id="0">
    <w:p w14:paraId="3BE5AA28" w14:textId="77777777" w:rsidR="007B5445" w:rsidRDefault="007B5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C62FF" w14:textId="77777777" w:rsidR="00E93B01" w:rsidRDefault="00E93B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6D3B8" w14:textId="77777777" w:rsidR="00E93B01" w:rsidRDefault="00E93B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E19F7" w14:textId="77777777" w:rsidR="00E93B01" w:rsidRDefault="00E93B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1DA26" w14:textId="77777777" w:rsidR="00D93AB1" w:rsidRDefault="000945F3">
    <w:pPr>
      <w:pStyle w:val="Header"/>
    </w:pPr>
    <w:r>
      <w:rPr>
        <w:rFonts w:ascii="Calibri" w:eastAsia="Cambria" w:hAnsi="Calibri" w:cs="Cambria"/>
        <w:noProof/>
        <w:sz w:val="20"/>
        <w:szCs w:val="20"/>
      </w:rPr>
      <mc:AlternateContent>
        <mc:Choice Requires="wps">
          <w:drawing>
            <wp:anchor distT="0" distB="0" distL="114300" distR="114300" simplePos="0" relativeHeight="251663872" behindDoc="0" locked="0" layoutInCell="1" allowOverlap="1" wp14:anchorId="7E363516" wp14:editId="2D8BDA95">
              <wp:simplePos x="0" y="0"/>
              <wp:positionH relativeFrom="column">
                <wp:posOffset>-753242</wp:posOffset>
              </wp:positionH>
              <wp:positionV relativeFrom="paragraph">
                <wp:posOffset>-521276</wp:posOffset>
              </wp:positionV>
              <wp:extent cx="7633272" cy="182830"/>
              <wp:effectExtent l="38100" t="19050" r="44450" b="84455"/>
              <wp:wrapNone/>
              <wp:docPr id="4" name="Rectangle 4"/>
              <wp:cNvGraphicFramePr/>
              <a:graphic xmlns:a="http://schemas.openxmlformats.org/drawingml/2006/main">
                <a:graphicData uri="http://schemas.microsoft.com/office/word/2010/wordprocessingShape">
                  <wps:wsp>
                    <wps:cNvSpPr/>
                    <wps:spPr>
                      <a:xfrm>
                        <a:off x="0" y="0"/>
                        <a:ext cx="7633272" cy="182830"/>
                      </a:xfrm>
                      <a:prstGeom prst="rect">
                        <a:avLst/>
                      </a:prstGeom>
                      <a:solidFill>
                        <a:srgbClr val="FF0000"/>
                      </a:solidFill>
                      <a:ln w="25400" cap="flat">
                        <a:no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txbx>
                      <w:txbxContent>
                        <w:p w14:paraId="18E86761" w14:textId="77777777" w:rsidR="000945F3" w:rsidRDefault="000945F3" w:rsidP="000945F3">
                          <w:pPr>
                            <w:jc w:val="center"/>
                          </w:pP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63516" id="Rectangle 4" o:spid="_x0000_s1031" style="position:absolute;margin-left:-59.3pt;margin-top:-41.05pt;width:601.05pt;height:14.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" fillcolor="red" stroked="f" strokeweight="2pt">
              <v:stroke joinstyle="round"/>
              <v:shadow on="t" color="black" opacity="22937f" origin=",.5" offset="0,.63889mm"/>
              <v:textbox inset="1.27mm,1.27mm,1.27mm,1.27mm">
                <w:txbxContent>
                  <w:p w14:paraId="18E86761" w14:textId="77777777" w:rsidR="000945F3" w:rsidRDefault="000945F3" w:rsidP="000945F3">
                    <w:pPr>
                      <w:jc w:val="cente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96259E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043D80"/>
    <w:multiLevelType w:val="hybridMultilevel"/>
    <w:tmpl w:val="15C48878"/>
    <w:styleLink w:val="ImportedStyle5"/>
    <w:lvl w:ilvl="0" w:tplc="E9726F2C">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1E6FA9E">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6EA5EFA">
      <w:start w:val="1"/>
      <w:numFmt w:val="lowerRoman"/>
      <w:lvlText w:val="%3."/>
      <w:lvlJc w:val="left"/>
      <w:pPr>
        <w:ind w:left="180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3B403A0">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A0AB9D4">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E0B9FA">
      <w:start w:val="1"/>
      <w:numFmt w:val="lowerRoman"/>
      <w:lvlText w:val="%6."/>
      <w:lvlJc w:val="left"/>
      <w:pPr>
        <w:ind w:left="396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E164F1A">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A46950">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FEB054">
      <w:start w:val="1"/>
      <w:numFmt w:val="lowerRoman"/>
      <w:lvlText w:val="%9."/>
      <w:lvlJc w:val="left"/>
      <w:pPr>
        <w:ind w:left="612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E034718"/>
    <w:multiLevelType w:val="hybridMultilevel"/>
    <w:tmpl w:val="4E581A66"/>
    <w:styleLink w:val="ImportedStyle4"/>
    <w:lvl w:ilvl="0" w:tplc="445009A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580BBB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97CE150">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C34773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6188F6A">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20E18E6">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114C54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5541420">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2CA9208">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3EE444C"/>
    <w:multiLevelType w:val="hybridMultilevel"/>
    <w:tmpl w:val="B7F4B824"/>
    <w:styleLink w:val="ImportedStyle17"/>
    <w:lvl w:ilvl="0" w:tplc="EDAED726">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CA0B50">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20091A">
      <w:start w:val="1"/>
      <w:numFmt w:val="lowerRoman"/>
      <w:lvlText w:val="%3."/>
      <w:lvlJc w:val="left"/>
      <w:pPr>
        <w:ind w:left="180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AB46D74">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4A76D2">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E204568">
      <w:start w:val="1"/>
      <w:numFmt w:val="lowerRoman"/>
      <w:lvlText w:val="%6."/>
      <w:lvlJc w:val="left"/>
      <w:pPr>
        <w:ind w:left="396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9483D2C">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A6AF830">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B7E5252">
      <w:start w:val="1"/>
      <w:numFmt w:val="lowerRoman"/>
      <w:lvlText w:val="%9."/>
      <w:lvlJc w:val="left"/>
      <w:pPr>
        <w:ind w:left="612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5F923C4"/>
    <w:multiLevelType w:val="hybridMultilevel"/>
    <w:tmpl w:val="B7862F34"/>
    <w:styleLink w:val="ImportedStyle19"/>
    <w:lvl w:ilvl="0" w:tplc="541299F2">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D703CA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B2E18A2">
      <w:start w:val="1"/>
      <w:numFmt w:val="lowerRoman"/>
      <w:lvlText w:val="%3."/>
      <w:lvlJc w:val="left"/>
      <w:pPr>
        <w:ind w:left="216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E708D56">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6CA3840">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8DA2830">
      <w:start w:val="1"/>
      <w:numFmt w:val="lowerRoman"/>
      <w:lvlText w:val="%6."/>
      <w:lvlJc w:val="left"/>
      <w:pPr>
        <w:ind w:left="432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BF07072">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876382C">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CAD0D2">
      <w:start w:val="1"/>
      <w:numFmt w:val="lowerRoman"/>
      <w:lvlText w:val="%9."/>
      <w:lvlJc w:val="left"/>
      <w:pPr>
        <w:ind w:left="648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B902887"/>
    <w:multiLevelType w:val="hybridMultilevel"/>
    <w:tmpl w:val="1D1E816A"/>
    <w:styleLink w:val="ImportedStyle8"/>
    <w:lvl w:ilvl="0" w:tplc="2932BCD8">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206340">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E586054">
      <w:start w:val="1"/>
      <w:numFmt w:val="lowerRoman"/>
      <w:lvlText w:val="%3."/>
      <w:lvlJc w:val="left"/>
      <w:pPr>
        <w:ind w:left="180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6108402">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D0306E">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1589698">
      <w:start w:val="1"/>
      <w:numFmt w:val="lowerRoman"/>
      <w:lvlText w:val="%6."/>
      <w:lvlJc w:val="left"/>
      <w:pPr>
        <w:ind w:left="396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7BA82F8">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2245D3E">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E44C30A">
      <w:start w:val="1"/>
      <w:numFmt w:val="lowerRoman"/>
      <w:lvlText w:val="%9."/>
      <w:lvlJc w:val="left"/>
      <w:pPr>
        <w:ind w:left="612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C093F81"/>
    <w:multiLevelType w:val="hybridMultilevel"/>
    <w:tmpl w:val="D9F6740C"/>
    <w:styleLink w:val="ImportedStyle15"/>
    <w:lvl w:ilvl="0" w:tplc="4F363F2C">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4320D1A">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110E77A">
      <w:start w:val="1"/>
      <w:numFmt w:val="lowerRoman"/>
      <w:lvlText w:val="%3."/>
      <w:lvlJc w:val="left"/>
      <w:pPr>
        <w:ind w:left="180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83490F8">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00CA98A">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C64F3A8">
      <w:start w:val="1"/>
      <w:numFmt w:val="lowerRoman"/>
      <w:lvlText w:val="%6."/>
      <w:lvlJc w:val="left"/>
      <w:pPr>
        <w:ind w:left="396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F47E72">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B5CEEB2">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FC08528">
      <w:start w:val="1"/>
      <w:numFmt w:val="lowerRoman"/>
      <w:lvlText w:val="%9."/>
      <w:lvlJc w:val="left"/>
      <w:pPr>
        <w:ind w:left="612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D027F32"/>
    <w:multiLevelType w:val="hybridMultilevel"/>
    <w:tmpl w:val="8FC02138"/>
    <w:lvl w:ilvl="0" w:tplc="49DA88FC">
      <w:start w:val="1"/>
      <w:numFmt w:val="lowerRoman"/>
      <w:lvlText w:val="%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615547"/>
    <w:multiLevelType w:val="hybridMultilevel"/>
    <w:tmpl w:val="B8AC3C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1A70DE"/>
    <w:multiLevelType w:val="hybridMultilevel"/>
    <w:tmpl w:val="6D941FB2"/>
    <w:styleLink w:val="ImportedStyle10"/>
    <w:lvl w:ilvl="0" w:tplc="3C5CFAE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07CDB5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E704B34">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FF2245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2D2345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D4EF6C">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6AEA3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581BF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22680A6">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290433E4"/>
    <w:multiLevelType w:val="hybridMultilevel"/>
    <w:tmpl w:val="05443F2C"/>
    <w:styleLink w:val="ImportedStyle7"/>
    <w:lvl w:ilvl="0" w:tplc="E2FC907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76FAC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4807BE6">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EEDC4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0AE969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AE4D60">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E4796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29658C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47C7B1C">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285441A"/>
    <w:multiLevelType w:val="hybridMultilevel"/>
    <w:tmpl w:val="BB7C179A"/>
    <w:styleLink w:val="ImportedStyle16"/>
    <w:lvl w:ilvl="0" w:tplc="C9900D96">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9363D5C">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5F00E26">
      <w:start w:val="1"/>
      <w:numFmt w:val="lowerRoman"/>
      <w:lvlText w:val="%3."/>
      <w:lvlJc w:val="left"/>
      <w:pPr>
        <w:ind w:left="180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34466B0">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1CCC2C8">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66C9A8">
      <w:start w:val="1"/>
      <w:numFmt w:val="lowerRoman"/>
      <w:lvlText w:val="%6."/>
      <w:lvlJc w:val="left"/>
      <w:pPr>
        <w:ind w:left="396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624B500">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6236A6">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7D85FFE">
      <w:start w:val="1"/>
      <w:numFmt w:val="lowerRoman"/>
      <w:lvlText w:val="%9."/>
      <w:lvlJc w:val="left"/>
      <w:pPr>
        <w:ind w:left="612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4BA6FC9"/>
    <w:multiLevelType w:val="hybridMultilevel"/>
    <w:tmpl w:val="C706C086"/>
    <w:lvl w:ilvl="0" w:tplc="04090011">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BF35D7"/>
    <w:multiLevelType w:val="hybridMultilevel"/>
    <w:tmpl w:val="93B629E0"/>
    <w:styleLink w:val="ImportedStyle12"/>
    <w:lvl w:ilvl="0" w:tplc="03FE6FFA">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4E4DE">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FB89CD8">
      <w:start w:val="1"/>
      <w:numFmt w:val="lowerRoman"/>
      <w:lvlText w:val="%3."/>
      <w:lvlJc w:val="left"/>
      <w:pPr>
        <w:ind w:left="180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800E2F6">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6BC44B8">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D4CC32C">
      <w:start w:val="1"/>
      <w:numFmt w:val="lowerRoman"/>
      <w:lvlText w:val="%6."/>
      <w:lvlJc w:val="left"/>
      <w:pPr>
        <w:ind w:left="396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4587F06">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9AC7034">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E62DE4">
      <w:start w:val="1"/>
      <w:numFmt w:val="lowerRoman"/>
      <w:lvlText w:val="%9."/>
      <w:lvlJc w:val="left"/>
      <w:pPr>
        <w:ind w:left="612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95362E8"/>
    <w:multiLevelType w:val="multilevel"/>
    <w:tmpl w:val="D55228DC"/>
    <w:styleLink w:val="ImportedStyle1"/>
    <w:lvl w:ilvl="0">
      <w:start w:val="1"/>
      <w:numFmt w:val="decimal"/>
      <w:lvlText w:val="%1."/>
      <w:lvlJc w:val="left"/>
      <w:pPr>
        <w:ind w:left="360" w:hanging="36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2160" w:hanging="21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39604E64"/>
    <w:multiLevelType w:val="hybridMultilevel"/>
    <w:tmpl w:val="48DA3EB8"/>
    <w:lvl w:ilvl="0" w:tplc="BAAE2D5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B2079E5"/>
    <w:multiLevelType w:val="multilevel"/>
    <w:tmpl w:val="63E4BF20"/>
    <w:lvl w:ilvl="0">
      <w:start w:val="1"/>
      <w:numFmt w:val="decimal"/>
      <w:pStyle w:val="Heading1"/>
      <w:lvlText w:val="%1."/>
      <w:lvlJc w:val="left"/>
      <w:pPr>
        <w:ind w:left="567" w:hanging="567"/>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3E7C4CCF"/>
    <w:multiLevelType w:val="hybridMultilevel"/>
    <w:tmpl w:val="DB82A5E2"/>
    <w:styleLink w:val="ImportedStyle13"/>
    <w:lvl w:ilvl="0" w:tplc="41C8FE94">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4C27940">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6FCFD0E">
      <w:start w:val="1"/>
      <w:numFmt w:val="lowerRoman"/>
      <w:lvlText w:val="%3."/>
      <w:lvlJc w:val="left"/>
      <w:pPr>
        <w:ind w:left="180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75E7928">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A003BE">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9385BA4">
      <w:start w:val="1"/>
      <w:numFmt w:val="lowerRoman"/>
      <w:lvlText w:val="%6."/>
      <w:lvlJc w:val="left"/>
      <w:pPr>
        <w:ind w:left="396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AE1C1A">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EADD26">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194279C">
      <w:start w:val="1"/>
      <w:numFmt w:val="lowerRoman"/>
      <w:lvlText w:val="%9."/>
      <w:lvlJc w:val="left"/>
      <w:pPr>
        <w:ind w:left="612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40E1375C"/>
    <w:multiLevelType w:val="hybridMultilevel"/>
    <w:tmpl w:val="4976C19E"/>
    <w:lvl w:ilvl="0" w:tplc="4636E066">
      <w:start w:val="1"/>
      <w:numFmt w:val="lowerRoman"/>
      <w:pStyle w:val="Heading2"/>
      <w:lvlText w:val="%1."/>
      <w:lvlJc w:val="left"/>
      <w:pPr>
        <w:ind w:left="567" w:hanging="567"/>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D40C18"/>
    <w:multiLevelType w:val="hybridMultilevel"/>
    <w:tmpl w:val="29CE4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614580"/>
    <w:multiLevelType w:val="hybridMultilevel"/>
    <w:tmpl w:val="1E96E56E"/>
    <w:lvl w:ilvl="0" w:tplc="D29C67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4D05A3"/>
    <w:multiLevelType w:val="hybridMultilevel"/>
    <w:tmpl w:val="F9E8068C"/>
    <w:lvl w:ilvl="0" w:tplc="4FEA3866">
      <w:numFmt w:val="bullet"/>
      <w:lvlText w:val="-"/>
      <w:lvlJc w:val="left"/>
      <w:pPr>
        <w:ind w:left="1080" w:hanging="360"/>
      </w:pPr>
      <w:rPr>
        <w:rFonts w:ascii="Calibri" w:eastAsia="Arial Unicode MS"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2106D52"/>
    <w:multiLevelType w:val="hybridMultilevel"/>
    <w:tmpl w:val="DA6AA04E"/>
    <w:lvl w:ilvl="0" w:tplc="DE6EAA4C">
      <w:start w:val="1"/>
      <w:numFmt w:val="lowerRoman"/>
      <w:lvlText w:val="%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9070C8"/>
    <w:multiLevelType w:val="hybridMultilevel"/>
    <w:tmpl w:val="86723FC2"/>
    <w:lvl w:ilvl="0" w:tplc="37644C38">
      <w:start w:val="1"/>
      <w:numFmt w:val="decimal"/>
      <w:lvlText w:val="%1)"/>
      <w:lvlJc w:val="left"/>
      <w:pPr>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0241CC"/>
    <w:multiLevelType w:val="hybridMultilevel"/>
    <w:tmpl w:val="D0806334"/>
    <w:lvl w:ilvl="0" w:tplc="1C16F5A2">
      <w:start w:val="1"/>
      <w:numFmt w:val="decimal"/>
      <w:lvlText w:val="%1)"/>
      <w:lvlJc w:val="left"/>
      <w:pPr>
        <w:ind w:left="567" w:hanging="567"/>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8913BC"/>
    <w:multiLevelType w:val="hybridMultilevel"/>
    <w:tmpl w:val="893AFA1A"/>
    <w:styleLink w:val="ImportedStyle2"/>
    <w:lvl w:ilvl="0" w:tplc="5BBEF44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62E0CD0">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6D61D50">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9A2C8E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15E45E6">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0443812">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08AC99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5D04EF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DEF320">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5E081FD6"/>
    <w:multiLevelType w:val="hybridMultilevel"/>
    <w:tmpl w:val="336E877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F615A54"/>
    <w:multiLevelType w:val="multilevel"/>
    <w:tmpl w:val="0C0C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05F75B6"/>
    <w:multiLevelType w:val="hybridMultilevel"/>
    <w:tmpl w:val="2422AEF6"/>
    <w:styleLink w:val="ImportedStyle14"/>
    <w:lvl w:ilvl="0" w:tplc="95380724">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8D27A44">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0EB356">
      <w:start w:val="1"/>
      <w:numFmt w:val="lowerRoman"/>
      <w:lvlText w:val="%3."/>
      <w:lvlJc w:val="left"/>
      <w:pPr>
        <w:ind w:left="180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602CCF8">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3C265C8">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F842FA8">
      <w:start w:val="1"/>
      <w:numFmt w:val="lowerRoman"/>
      <w:lvlText w:val="%6."/>
      <w:lvlJc w:val="left"/>
      <w:pPr>
        <w:ind w:left="396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EAE4E4C">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3A3A66">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7C1C5C">
      <w:start w:val="1"/>
      <w:numFmt w:val="lowerRoman"/>
      <w:lvlText w:val="%9."/>
      <w:lvlJc w:val="left"/>
      <w:pPr>
        <w:ind w:left="612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60A73CB2"/>
    <w:multiLevelType w:val="hybridMultilevel"/>
    <w:tmpl w:val="695C4CAA"/>
    <w:lvl w:ilvl="0" w:tplc="F33A822C">
      <w:numFmt w:val="bullet"/>
      <w:lvlText w:val="-"/>
      <w:lvlJc w:val="left"/>
      <w:pPr>
        <w:ind w:left="1080" w:hanging="360"/>
      </w:pPr>
      <w:rPr>
        <w:rFonts w:ascii="Calibri" w:eastAsia="Arial Unicode MS"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58B47BD"/>
    <w:multiLevelType w:val="hybridMultilevel"/>
    <w:tmpl w:val="D8E2CF48"/>
    <w:styleLink w:val="ImportedStyle9"/>
    <w:lvl w:ilvl="0" w:tplc="7638C22A">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750EEF4">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8EE4C6C">
      <w:start w:val="1"/>
      <w:numFmt w:val="lowerRoman"/>
      <w:lvlText w:val="%3."/>
      <w:lvlJc w:val="left"/>
      <w:pPr>
        <w:ind w:left="180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0A085CE">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95EAA60">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6F6AE1A">
      <w:start w:val="1"/>
      <w:numFmt w:val="lowerRoman"/>
      <w:lvlText w:val="%6."/>
      <w:lvlJc w:val="left"/>
      <w:pPr>
        <w:ind w:left="396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9D077E8">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1A0">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2E47024">
      <w:start w:val="1"/>
      <w:numFmt w:val="lowerRoman"/>
      <w:lvlText w:val="%9."/>
      <w:lvlJc w:val="left"/>
      <w:pPr>
        <w:ind w:left="6120" w:hanging="2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67BD16C2"/>
    <w:multiLevelType w:val="hybridMultilevel"/>
    <w:tmpl w:val="469066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7D535B"/>
    <w:multiLevelType w:val="hybridMultilevel"/>
    <w:tmpl w:val="9F5C09FE"/>
    <w:lvl w:ilvl="0" w:tplc="39AAA4CC">
      <w:start w:val="1"/>
      <w:numFmt w:val="lowerRoman"/>
      <w:lvlText w:val="%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E72602"/>
    <w:multiLevelType w:val="hybridMultilevel"/>
    <w:tmpl w:val="18EEE9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F9677B"/>
    <w:multiLevelType w:val="hybridMultilevel"/>
    <w:tmpl w:val="63A63674"/>
    <w:lvl w:ilvl="0" w:tplc="F78C5B92">
      <w:start w:val="1"/>
      <w:numFmt w:val="decimal"/>
      <w:lvlText w:val="%1)"/>
      <w:lvlJc w:val="left"/>
      <w:pPr>
        <w:ind w:left="720" w:hanging="360"/>
      </w:pPr>
      <w:rPr>
        <w:rFonts w:eastAsia="Cambria" w:cs="Cambr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AA5791"/>
    <w:multiLevelType w:val="hybridMultilevel"/>
    <w:tmpl w:val="47A01D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EE46A5"/>
    <w:multiLevelType w:val="hybridMultilevel"/>
    <w:tmpl w:val="18B08D02"/>
    <w:lvl w:ilvl="0" w:tplc="A288DFCA">
      <w:start w:val="1"/>
      <w:numFmt w:val="upperRoman"/>
      <w:lvlText w:val="%1."/>
      <w:lvlJc w:val="left"/>
      <w:pPr>
        <w:ind w:left="567" w:hanging="567"/>
      </w:pPr>
      <w:rPr>
        <w:rFonts w:hint="default"/>
      </w:rPr>
    </w:lvl>
    <w:lvl w:ilvl="1" w:tplc="04090019" w:tentative="1">
      <w:start w:val="1"/>
      <w:numFmt w:val="lowerLetter"/>
      <w:lvlText w:val="%2."/>
      <w:lvlJc w:val="left"/>
      <w:pPr>
        <w:ind w:left="1440" w:hanging="360"/>
      </w:pPr>
    </w:lvl>
    <w:lvl w:ilvl="2" w:tplc="533A33CA">
      <w:start w:val="1"/>
      <w:numFmt w:val="lowerRoman"/>
      <w:lvlText w:val="%3."/>
      <w:lvlJc w:val="right"/>
      <w:pPr>
        <w:ind w:left="567" w:hanging="454"/>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C33A97"/>
    <w:multiLevelType w:val="hybridMultilevel"/>
    <w:tmpl w:val="AC3CE558"/>
    <w:lvl w:ilvl="0" w:tplc="04130011">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1022407"/>
    <w:multiLevelType w:val="hybridMultilevel"/>
    <w:tmpl w:val="D8E6A762"/>
    <w:lvl w:ilvl="0" w:tplc="9188971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15:restartNumberingAfterBreak="0">
    <w:nsid w:val="71173C74"/>
    <w:multiLevelType w:val="hybridMultilevel"/>
    <w:tmpl w:val="6ABC4C54"/>
    <w:lvl w:ilvl="0" w:tplc="87CE8914">
      <w:start w:val="1"/>
      <w:numFmt w:val="upperLetter"/>
      <w:pStyle w:val="Heading3"/>
      <w:lvlText w:val="%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553839"/>
    <w:multiLevelType w:val="hybridMultilevel"/>
    <w:tmpl w:val="BB7051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CE4C4E"/>
    <w:multiLevelType w:val="hybridMultilevel"/>
    <w:tmpl w:val="DC9CE71C"/>
    <w:lvl w:ilvl="0" w:tplc="3AFE91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E263D3"/>
    <w:multiLevelType w:val="hybridMultilevel"/>
    <w:tmpl w:val="CCF2DB64"/>
    <w:lvl w:ilvl="0" w:tplc="0413000F">
      <w:start w:val="1"/>
      <w:numFmt w:val="decimal"/>
      <w:lvlText w:val="%1."/>
      <w:lvlJc w:val="left"/>
      <w:pPr>
        <w:ind w:left="3338" w:hanging="360"/>
      </w:pPr>
      <w:rPr>
        <w:rFonts w:hint="default"/>
      </w:rPr>
    </w:lvl>
    <w:lvl w:ilvl="1" w:tplc="04130019" w:tentative="1">
      <w:start w:val="1"/>
      <w:numFmt w:val="lowerLetter"/>
      <w:lvlText w:val="%2."/>
      <w:lvlJc w:val="left"/>
      <w:pPr>
        <w:ind w:left="4058" w:hanging="360"/>
      </w:pPr>
    </w:lvl>
    <w:lvl w:ilvl="2" w:tplc="0413001B" w:tentative="1">
      <w:start w:val="1"/>
      <w:numFmt w:val="lowerRoman"/>
      <w:lvlText w:val="%3."/>
      <w:lvlJc w:val="right"/>
      <w:pPr>
        <w:ind w:left="4778" w:hanging="180"/>
      </w:pPr>
    </w:lvl>
    <w:lvl w:ilvl="3" w:tplc="0413000F" w:tentative="1">
      <w:start w:val="1"/>
      <w:numFmt w:val="decimal"/>
      <w:lvlText w:val="%4."/>
      <w:lvlJc w:val="left"/>
      <w:pPr>
        <w:ind w:left="5498" w:hanging="360"/>
      </w:pPr>
    </w:lvl>
    <w:lvl w:ilvl="4" w:tplc="04130019" w:tentative="1">
      <w:start w:val="1"/>
      <w:numFmt w:val="lowerLetter"/>
      <w:lvlText w:val="%5."/>
      <w:lvlJc w:val="left"/>
      <w:pPr>
        <w:ind w:left="6218" w:hanging="360"/>
      </w:pPr>
    </w:lvl>
    <w:lvl w:ilvl="5" w:tplc="0413001B" w:tentative="1">
      <w:start w:val="1"/>
      <w:numFmt w:val="lowerRoman"/>
      <w:lvlText w:val="%6."/>
      <w:lvlJc w:val="right"/>
      <w:pPr>
        <w:ind w:left="6938" w:hanging="180"/>
      </w:pPr>
    </w:lvl>
    <w:lvl w:ilvl="6" w:tplc="0413000F" w:tentative="1">
      <w:start w:val="1"/>
      <w:numFmt w:val="decimal"/>
      <w:lvlText w:val="%7."/>
      <w:lvlJc w:val="left"/>
      <w:pPr>
        <w:ind w:left="7658" w:hanging="360"/>
      </w:pPr>
    </w:lvl>
    <w:lvl w:ilvl="7" w:tplc="04130019" w:tentative="1">
      <w:start w:val="1"/>
      <w:numFmt w:val="lowerLetter"/>
      <w:lvlText w:val="%8."/>
      <w:lvlJc w:val="left"/>
      <w:pPr>
        <w:ind w:left="8378" w:hanging="360"/>
      </w:pPr>
    </w:lvl>
    <w:lvl w:ilvl="8" w:tplc="0413001B" w:tentative="1">
      <w:start w:val="1"/>
      <w:numFmt w:val="lowerRoman"/>
      <w:lvlText w:val="%9."/>
      <w:lvlJc w:val="right"/>
      <w:pPr>
        <w:ind w:left="9098" w:hanging="180"/>
      </w:pPr>
    </w:lvl>
  </w:abstractNum>
  <w:abstractNum w:abstractNumId="43" w15:restartNumberingAfterBreak="0">
    <w:nsid w:val="7DBE4275"/>
    <w:multiLevelType w:val="hybridMultilevel"/>
    <w:tmpl w:val="82A20D48"/>
    <w:styleLink w:val="ImportedStyle18"/>
    <w:lvl w:ilvl="0" w:tplc="00E46AC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C2442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CB8E6C0">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0DE634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C23F3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CF2F40C">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472D72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AC6AC6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BB2F298">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7DD17E44"/>
    <w:multiLevelType w:val="hybridMultilevel"/>
    <w:tmpl w:val="63A63674"/>
    <w:lvl w:ilvl="0" w:tplc="F78C5B92">
      <w:start w:val="1"/>
      <w:numFmt w:val="decimal"/>
      <w:lvlText w:val="%1)"/>
      <w:lvlJc w:val="left"/>
      <w:pPr>
        <w:ind w:left="720" w:hanging="360"/>
      </w:pPr>
      <w:rPr>
        <w:rFonts w:eastAsia="Cambria" w:cs="Cambr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2123040">
    <w:abstractNumId w:val="14"/>
  </w:num>
  <w:num w:numId="2" w16cid:durableId="351997258">
    <w:abstractNumId w:val="25"/>
  </w:num>
  <w:num w:numId="3" w16cid:durableId="1355418721">
    <w:abstractNumId w:val="2"/>
  </w:num>
  <w:num w:numId="4" w16cid:durableId="945238544">
    <w:abstractNumId w:val="1"/>
  </w:num>
  <w:num w:numId="5" w16cid:durableId="660818303">
    <w:abstractNumId w:val="10"/>
  </w:num>
  <w:num w:numId="6" w16cid:durableId="616836343">
    <w:abstractNumId w:val="5"/>
  </w:num>
  <w:num w:numId="7" w16cid:durableId="374046040">
    <w:abstractNumId w:val="30"/>
  </w:num>
  <w:num w:numId="8" w16cid:durableId="384371679">
    <w:abstractNumId w:val="9"/>
  </w:num>
  <w:num w:numId="9" w16cid:durableId="652293288">
    <w:abstractNumId w:val="13"/>
  </w:num>
  <w:num w:numId="10" w16cid:durableId="2106028289">
    <w:abstractNumId w:val="17"/>
  </w:num>
  <w:num w:numId="11" w16cid:durableId="840050761">
    <w:abstractNumId w:val="28"/>
  </w:num>
  <w:num w:numId="12" w16cid:durableId="1897859315">
    <w:abstractNumId w:val="6"/>
  </w:num>
  <w:num w:numId="13" w16cid:durableId="512378126">
    <w:abstractNumId w:val="11"/>
  </w:num>
  <w:num w:numId="14" w16cid:durableId="91750865">
    <w:abstractNumId w:val="3"/>
  </w:num>
  <w:num w:numId="15" w16cid:durableId="1543712096">
    <w:abstractNumId w:val="43"/>
  </w:num>
  <w:num w:numId="16" w16cid:durableId="730881637">
    <w:abstractNumId w:val="4"/>
  </w:num>
  <w:num w:numId="17" w16cid:durableId="960574742">
    <w:abstractNumId w:val="16"/>
  </w:num>
  <w:num w:numId="18" w16cid:durableId="1714189250">
    <w:abstractNumId w:val="16"/>
    <w:lvlOverride w:ilvl="0">
      <w:startOverride w:val="1"/>
    </w:lvlOverride>
  </w:num>
  <w:num w:numId="19" w16cid:durableId="1933925881">
    <w:abstractNumId w:val="0"/>
  </w:num>
  <w:num w:numId="20" w16cid:durableId="941452607">
    <w:abstractNumId w:val="27"/>
  </w:num>
  <w:num w:numId="21" w16cid:durableId="1578243757">
    <w:abstractNumId w:val="40"/>
  </w:num>
  <w:num w:numId="22" w16cid:durableId="1964530046">
    <w:abstractNumId w:val="26"/>
  </w:num>
  <w:num w:numId="23" w16cid:durableId="1408843588">
    <w:abstractNumId w:val="8"/>
  </w:num>
  <w:num w:numId="24" w16cid:durableId="1169520407">
    <w:abstractNumId w:val="7"/>
  </w:num>
  <w:num w:numId="25" w16cid:durableId="619260076">
    <w:abstractNumId w:val="36"/>
  </w:num>
  <w:num w:numId="26" w16cid:durableId="1500467756">
    <w:abstractNumId w:val="18"/>
  </w:num>
  <w:num w:numId="27" w16cid:durableId="1074819812">
    <w:abstractNumId w:val="22"/>
  </w:num>
  <w:num w:numId="28" w16cid:durableId="1323658943">
    <w:abstractNumId w:val="35"/>
  </w:num>
  <w:num w:numId="29" w16cid:durableId="1110203541">
    <w:abstractNumId w:val="32"/>
  </w:num>
  <w:num w:numId="30" w16cid:durableId="968627963">
    <w:abstractNumId w:val="39"/>
  </w:num>
  <w:num w:numId="31" w16cid:durableId="535897867">
    <w:abstractNumId w:val="33"/>
  </w:num>
  <w:num w:numId="32" w16cid:durableId="1779838423">
    <w:abstractNumId w:val="24"/>
  </w:num>
  <w:num w:numId="33" w16cid:durableId="944191537">
    <w:abstractNumId w:val="38"/>
  </w:num>
  <w:num w:numId="34" w16cid:durableId="1042902536">
    <w:abstractNumId w:val="34"/>
  </w:num>
  <w:num w:numId="35" w16cid:durableId="651522874">
    <w:abstractNumId w:val="44"/>
  </w:num>
  <w:num w:numId="36" w16cid:durableId="328414282">
    <w:abstractNumId w:val="41"/>
  </w:num>
  <w:num w:numId="37" w16cid:durableId="989482005">
    <w:abstractNumId w:val="20"/>
  </w:num>
  <w:num w:numId="38" w16cid:durableId="1272937011">
    <w:abstractNumId w:val="23"/>
  </w:num>
  <w:num w:numId="39" w16cid:durableId="1594123046">
    <w:abstractNumId w:val="31"/>
  </w:num>
  <w:num w:numId="40" w16cid:durableId="19402394">
    <w:abstractNumId w:val="12"/>
  </w:num>
  <w:num w:numId="41" w16cid:durableId="120073277">
    <w:abstractNumId w:val="42"/>
  </w:num>
  <w:num w:numId="42" w16cid:durableId="1724133064">
    <w:abstractNumId w:val="19"/>
  </w:num>
  <w:num w:numId="43" w16cid:durableId="1167090338">
    <w:abstractNumId w:val="21"/>
  </w:num>
  <w:num w:numId="44" w16cid:durableId="1652635899">
    <w:abstractNumId w:val="29"/>
  </w:num>
  <w:num w:numId="45" w16cid:durableId="319964055">
    <w:abstractNumId w:val="37"/>
  </w:num>
  <w:num w:numId="46" w16cid:durableId="1767654692">
    <w:abstractNumId w:val="1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proofState w:spelling="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tDA3sDAyMDQ0M7AwMDRV0lEKTi0uzszPAykwrAUAbUzciCwAAAA="/>
  </w:docVars>
  <w:rsids>
    <w:rsidRoot w:val="003E5E56"/>
    <w:rsid w:val="000010BE"/>
    <w:rsid w:val="0000345C"/>
    <w:rsid w:val="00003B66"/>
    <w:rsid w:val="00006DB6"/>
    <w:rsid w:val="000079F5"/>
    <w:rsid w:val="00012433"/>
    <w:rsid w:val="0001306B"/>
    <w:rsid w:val="0001475A"/>
    <w:rsid w:val="0001717D"/>
    <w:rsid w:val="00021343"/>
    <w:rsid w:val="00023BF8"/>
    <w:rsid w:val="00025278"/>
    <w:rsid w:val="00026565"/>
    <w:rsid w:val="000311F7"/>
    <w:rsid w:val="00031CEC"/>
    <w:rsid w:val="000329C4"/>
    <w:rsid w:val="00032FF6"/>
    <w:rsid w:val="00033A3D"/>
    <w:rsid w:val="00035114"/>
    <w:rsid w:val="00035CC1"/>
    <w:rsid w:val="0003607A"/>
    <w:rsid w:val="000364CD"/>
    <w:rsid w:val="00036FEF"/>
    <w:rsid w:val="00037362"/>
    <w:rsid w:val="0004134B"/>
    <w:rsid w:val="00041DD9"/>
    <w:rsid w:val="00043A07"/>
    <w:rsid w:val="0004456D"/>
    <w:rsid w:val="00056C1E"/>
    <w:rsid w:val="000608A2"/>
    <w:rsid w:val="00062F2B"/>
    <w:rsid w:val="000660B3"/>
    <w:rsid w:val="000660D1"/>
    <w:rsid w:val="00066C29"/>
    <w:rsid w:val="0007073A"/>
    <w:rsid w:val="00070E1A"/>
    <w:rsid w:val="00071504"/>
    <w:rsid w:val="000723E6"/>
    <w:rsid w:val="00074888"/>
    <w:rsid w:val="0007583D"/>
    <w:rsid w:val="0007596F"/>
    <w:rsid w:val="000769B8"/>
    <w:rsid w:val="00080503"/>
    <w:rsid w:val="00080720"/>
    <w:rsid w:val="00080EC5"/>
    <w:rsid w:val="0008312E"/>
    <w:rsid w:val="00083169"/>
    <w:rsid w:val="000833B2"/>
    <w:rsid w:val="000850AD"/>
    <w:rsid w:val="00087635"/>
    <w:rsid w:val="00087E61"/>
    <w:rsid w:val="00090097"/>
    <w:rsid w:val="00091ADF"/>
    <w:rsid w:val="00092516"/>
    <w:rsid w:val="000936B2"/>
    <w:rsid w:val="000945F3"/>
    <w:rsid w:val="00094B93"/>
    <w:rsid w:val="0009533C"/>
    <w:rsid w:val="00097A1B"/>
    <w:rsid w:val="000A13E7"/>
    <w:rsid w:val="000A549A"/>
    <w:rsid w:val="000A5BDC"/>
    <w:rsid w:val="000B072E"/>
    <w:rsid w:val="000B1604"/>
    <w:rsid w:val="000B3F71"/>
    <w:rsid w:val="000B64CA"/>
    <w:rsid w:val="000C05DA"/>
    <w:rsid w:val="000C1AE1"/>
    <w:rsid w:val="000C3E48"/>
    <w:rsid w:val="000C7EB1"/>
    <w:rsid w:val="000D1722"/>
    <w:rsid w:val="000D1A45"/>
    <w:rsid w:val="000D2AC5"/>
    <w:rsid w:val="000D33DB"/>
    <w:rsid w:val="000D5022"/>
    <w:rsid w:val="000D614B"/>
    <w:rsid w:val="000D647F"/>
    <w:rsid w:val="000D71F5"/>
    <w:rsid w:val="000D7B07"/>
    <w:rsid w:val="000E08AF"/>
    <w:rsid w:val="000E1AF6"/>
    <w:rsid w:val="000E1C9C"/>
    <w:rsid w:val="000E5120"/>
    <w:rsid w:val="000E61A2"/>
    <w:rsid w:val="000E6503"/>
    <w:rsid w:val="000F0B6B"/>
    <w:rsid w:val="000F2158"/>
    <w:rsid w:val="000F4118"/>
    <w:rsid w:val="000F4DF4"/>
    <w:rsid w:val="000F6015"/>
    <w:rsid w:val="000F6D65"/>
    <w:rsid w:val="000F6D6B"/>
    <w:rsid w:val="000F71EF"/>
    <w:rsid w:val="000F7508"/>
    <w:rsid w:val="000F7F8D"/>
    <w:rsid w:val="0010009B"/>
    <w:rsid w:val="00100F94"/>
    <w:rsid w:val="001016AB"/>
    <w:rsid w:val="00104148"/>
    <w:rsid w:val="001058E2"/>
    <w:rsid w:val="00110755"/>
    <w:rsid w:val="00111535"/>
    <w:rsid w:val="001116C2"/>
    <w:rsid w:val="00111CDE"/>
    <w:rsid w:val="00116720"/>
    <w:rsid w:val="00117A75"/>
    <w:rsid w:val="00120027"/>
    <w:rsid w:val="0012015F"/>
    <w:rsid w:val="00122B04"/>
    <w:rsid w:val="001239AC"/>
    <w:rsid w:val="00123B8D"/>
    <w:rsid w:val="0013342C"/>
    <w:rsid w:val="001350A1"/>
    <w:rsid w:val="00140202"/>
    <w:rsid w:val="00140C62"/>
    <w:rsid w:val="00142EEB"/>
    <w:rsid w:val="001436AC"/>
    <w:rsid w:val="00144D87"/>
    <w:rsid w:val="00150193"/>
    <w:rsid w:val="00151C92"/>
    <w:rsid w:val="00155CF9"/>
    <w:rsid w:val="00157B22"/>
    <w:rsid w:val="00160A00"/>
    <w:rsid w:val="001632A4"/>
    <w:rsid w:val="00164D9D"/>
    <w:rsid w:val="00164E0B"/>
    <w:rsid w:val="00166452"/>
    <w:rsid w:val="00167B4E"/>
    <w:rsid w:val="00167F0F"/>
    <w:rsid w:val="00170F17"/>
    <w:rsid w:val="0017321F"/>
    <w:rsid w:val="00173BA5"/>
    <w:rsid w:val="00175D97"/>
    <w:rsid w:val="00180129"/>
    <w:rsid w:val="00182730"/>
    <w:rsid w:val="00183844"/>
    <w:rsid w:val="001853C9"/>
    <w:rsid w:val="00191238"/>
    <w:rsid w:val="00191503"/>
    <w:rsid w:val="00192F5A"/>
    <w:rsid w:val="001935E8"/>
    <w:rsid w:val="00194D34"/>
    <w:rsid w:val="001961E4"/>
    <w:rsid w:val="001964B8"/>
    <w:rsid w:val="00196CE4"/>
    <w:rsid w:val="00197306"/>
    <w:rsid w:val="001A1515"/>
    <w:rsid w:val="001A36B4"/>
    <w:rsid w:val="001A3CB8"/>
    <w:rsid w:val="001A51D3"/>
    <w:rsid w:val="001A6DF1"/>
    <w:rsid w:val="001B0BB0"/>
    <w:rsid w:val="001B16DA"/>
    <w:rsid w:val="001B17A1"/>
    <w:rsid w:val="001B1AB4"/>
    <w:rsid w:val="001B2879"/>
    <w:rsid w:val="001B3050"/>
    <w:rsid w:val="001B4451"/>
    <w:rsid w:val="001B6A0D"/>
    <w:rsid w:val="001C0A6F"/>
    <w:rsid w:val="001C2144"/>
    <w:rsid w:val="001C2A05"/>
    <w:rsid w:val="001C30F6"/>
    <w:rsid w:val="001C3E58"/>
    <w:rsid w:val="001C7737"/>
    <w:rsid w:val="001C7946"/>
    <w:rsid w:val="001C7BBA"/>
    <w:rsid w:val="001D1E67"/>
    <w:rsid w:val="001D2D7B"/>
    <w:rsid w:val="001D5454"/>
    <w:rsid w:val="001D640C"/>
    <w:rsid w:val="001D6DA8"/>
    <w:rsid w:val="001E014B"/>
    <w:rsid w:val="001E345F"/>
    <w:rsid w:val="001E3D81"/>
    <w:rsid w:val="001F0F6B"/>
    <w:rsid w:val="001F27EC"/>
    <w:rsid w:val="001F353D"/>
    <w:rsid w:val="001F3A5B"/>
    <w:rsid w:val="001F4284"/>
    <w:rsid w:val="001F77B8"/>
    <w:rsid w:val="00200AC7"/>
    <w:rsid w:val="00207541"/>
    <w:rsid w:val="0020758F"/>
    <w:rsid w:val="0020761F"/>
    <w:rsid w:val="002126B4"/>
    <w:rsid w:val="002128E0"/>
    <w:rsid w:val="00212C17"/>
    <w:rsid w:val="002158D4"/>
    <w:rsid w:val="00224E1C"/>
    <w:rsid w:val="002253BC"/>
    <w:rsid w:val="0022580F"/>
    <w:rsid w:val="00225B98"/>
    <w:rsid w:val="00234BF5"/>
    <w:rsid w:val="00236BA2"/>
    <w:rsid w:val="00236C6A"/>
    <w:rsid w:val="0023743B"/>
    <w:rsid w:val="00237554"/>
    <w:rsid w:val="0024098B"/>
    <w:rsid w:val="0024567F"/>
    <w:rsid w:val="00246CC6"/>
    <w:rsid w:val="00251C64"/>
    <w:rsid w:val="00252393"/>
    <w:rsid w:val="002535E4"/>
    <w:rsid w:val="00253890"/>
    <w:rsid w:val="002552F0"/>
    <w:rsid w:val="002600DB"/>
    <w:rsid w:val="002608DA"/>
    <w:rsid w:val="00260C12"/>
    <w:rsid w:val="00260D37"/>
    <w:rsid w:val="0026122A"/>
    <w:rsid w:val="00262120"/>
    <w:rsid w:val="002625B1"/>
    <w:rsid w:val="00262F7E"/>
    <w:rsid w:val="00266418"/>
    <w:rsid w:val="00266817"/>
    <w:rsid w:val="002668E1"/>
    <w:rsid w:val="002673CB"/>
    <w:rsid w:val="00267542"/>
    <w:rsid w:val="00271EC4"/>
    <w:rsid w:val="00272E76"/>
    <w:rsid w:val="00273006"/>
    <w:rsid w:val="0027412B"/>
    <w:rsid w:val="002776B7"/>
    <w:rsid w:val="002777B2"/>
    <w:rsid w:val="00280827"/>
    <w:rsid w:val="002818DE"/>
    <w:rsid w:val="0028201D"/>
    <w:rsid w:val="00283058"/>
    <w:rsid w:val="00283247"/>
    <w:rsid w:val="00284413"/>
    <w:rsid w:val="0028610E"/>
    <w:rsid w:val="00287F86"/>
    <w:rsid w:val="002903FD"/>
    <w:rsid w:val="002908B2"/>
    <w:rsid w:val="00290F27"/>
    <w:rsid w:val="00292440"/>
    <w:rsid w:val="0029427B"/>
    <w:rsid w:val="002958C4"/>
    <w:rsid w:val="002A275C"/>
    <w:rsid w:val="002A37BA"/>
    <w:rsid w:val="002A5C2E"/>
    <w:rsid w:val="002A7F12"/>
    <w:rsid w:val="002B1181"/>
    <w:rsid w:val="002B1960"/>
    <w:rsid w:val="002B19B7"/>
    <w:rsid w:val="002B4B03"/>
    <w:rsid w:val="002B5446"/>
    <w:rsid w:val="002B57A3"/>
    <w:rsid w:val="002B5F0B"/>
    <w:rsid w:val="002B7F50"/>
    <w:rsid w:val="002C007C"/>
    <w:rsid w:val="002C1C44"/>
    <w:rsid w:val="002C21A7"/>
    <w:rsid w:val="002C2AD2"/>
    <w:rsid w:val="002C5456"/>
    <w:rsid w:val="002C70AF"/>
    <w:rsid w:val="002D041B"/>
    <w:rsid w:val="002D1A2D"/>
    <w:rsid w:val="002D1E0E"/>
    <w:rsid w:val="002D6938"/>
    <w:rsid w:val="002D7301"/>
    <w:rsid w:val="002E0AD4"/>
    <w:rsid w:val="002E1012"/>
    <w:rsid w:val="002E1B6F"/>
    <w:rsid w:val="002E22F6"/>
    <w:rsid w:val="002E24C5"/>
    <w:rsid w:val="002E3E8D"/>
    <w:rsid w:val="002E5811"/>
    <w:rsid w:val="002E7822"/>
    <w:rsid w:val="002E7A45"/>
    <w:rsid w:val="002F33B5"/>
    <w:rsid w:val="002F3CBC"/>
    <w:rsid w:val="002F3D25"/>
    <w:rsid w:val="002F486B"/>
    <w:rsid w:val="002F5C13"/>
    <w:rsid w:val="002F61C0"/>
    <w:rsid w:val="002F6416"/>
    <w:rsid w:val="002F7E61"/>
    <w:rsid w:val="00300BC4"/>
    <w:rsid w:val="00307702"/>
    <w:rsid w:val="00310961"/>
    <w:rsid w:val="00311A19"/>
    <w:rsid w:val="00311BDD"/>
    <w:rsid w:val="0031297F"/>
    <w:rsid w:val="00312B86"/>
    <w:rsid w:val="00313E93"/>
    <w:rsid w:val="00316C95"/>
    <w:rsid w:val="00317E9A"/>
    <w:rsid w:val="00321514"/>
    <w:rsid w:val="0032214C"/>
    <w:rsid w:val="00323B0F"/>
    <w:rsid w:val="003256AF"/>
    <w:rsid w:val="00326750"/>
    <w:rsid w:val="003267DD"/>
    <w:rsid w:val="0032755F"/>
    <w:rsid w:val="00330701"/>
    <w:rsid w:val="00330AC2"/>
    <w:rsid w:val="0033122B"/>
    <w:rsid w:val="00334345"/>
    <w:rsid w:val="003374E2"/>
    <w:rsid w:val="003400E1"/>
    <w:rsid w:val="003423B7"/>
    <w:rsid w:val="00343063"/>
    <w:rsid w:val="0034482C"/>
    <w:rsid w:val="00345829"/>
    <w:rsid w:val="00345CF3"/>
    <w:rsid w:val="00352017"/>
    <w:rsid w:val="00352717"/>
    <w:rsid w:val="00353BD2"/>
    <w:rsid w:val="003546B2"/>
    <w:rsid w:val="003550BC"/>
    <w:rsid w:val="0035549B"/>
    <w:rsid w:val="003614C8"/>
    <w:rsid w:val="003628B4"/>
    <w:rsid w:val="003636A4"/>
    <w:rsid w:val="003678CA"/>
    <w:rsid w:val="00373456"/>
    <w:rsid w:val="00373A87"/>
    <w:rsid w:val="003869D8"/>
    <w:rsid w:val="00387638"/>
    <w:rsid w:val="00387998"/>
    <w:rsid w:val="00391438"/>
    <w:rsid w:val="00391C54"/>
    <w:rsid w:val="00392171"/>
    <w:rsid w:val="00392865"/>
    <w:rsid w:val="00393ED2"/>
    <w:rsid w:val="00394501"/>
    <w:rsid w:val="003979E4"/>
    <w:rsid w:val="003A0BE9"/>
    <w:rsid w:val="003A0E94"/>
    <w:rsid w:val="003A5849"/>
    <w:rsid w:val="003A62D8"/>
    <w:rsid w:val="003A68A7"/>
    <w:rsid w:val="003A78B3"/>
    <w:rsid w:val="003B336A"/>
    <w:rsid w:val="003B3B9F"/>
    <w:rsid w:val="003B3EC6"/>
    <w:rsid w:val="003B565D"/>
    <w:rsid w:val="003B6FB6"/>
    <w:rsid w:val="003C08B3"/>
    <w:rsid w:val="003C1A8C"/>
    <w:rsid w:val="003C4D47"/>
    <w:rsid w:val="003C53E0"/>
    <w:rsid w:val="003C636C"/>
    <w:rsid w:val="003C67FE"/>
    <w:rsid w:val="003C6891"/>
    <w:rsid w:val="003D0D0D"/>
    <w:rsid w:val="003D3B33"/>
    <w:rsid w:val="003D429D"/>
    <w:rsid w:val="003D4713"/>
    <w:rsid w:val="003D6A92"/>
    <w:rsid w:val="003E059B"/>
    <w:rsid w:val="003E1F62"/>
    <w:rsid w:val="003E3742"/>
    <w:rsid w:val="003E5E56"/>
    <w:rsid w:val="003F0763"/>
    <w:rsid w:val="003F0B78"/>
    <w:rsid w:val="003F3513"/>
    <w:rsid w:val="003F40B7"/>
    <w:rsid w:val="003F4777"/>
    <w:rsid w:val="003F4DCF"/>
    <w:rsid w:val="003F65C5"/>
    <w:rsid w:val="004006E3"/>
    <w:rsid w:val="00400E6B"/>
    <w:rsid w:val="00400F73"/>
    <w:rsid w:val="004048E8"/>
    <w:rsid w:val="00404BDF"/>
    <w:rsid w:val="00404D1A"/>
    <w:rsid w:val="00404F76"/>
    <w:rsid w:val="00407AE5"/>
    <w:rsid w:val="004102AF"/>
    <w:rsid w:val="00414B60"/>
    <w:rsid w:val="00415D91"/>
    <w:rsid w:val="004160EE"/>
    <w:rsid w:val="0041617C"/>
    <w:rsid w:val="0041638C"/>
    <w:rsid w:val="004167EA"/>
    <w:rsid w:val="00420309"/>
    <w:rsid w:val="00421239"/>
    <w:rsid w:val="0042427E"/>
    <w:rsid w:val="00424B11"/>
    <w:rsid w:val="0042666D"/>
    <w:rsid w:val="00427AAF"/>
    <w:rsid w:val="004303F5"/>
    <w:rsid w:val="004312A8"/>
    <w:rsid w:val="0043521C"/>
    <w:rsid w:val="0043615D"/>
    <w:rsid w:val="0043648B"/>
    <w:rsid w:val="0043798F"/>
    <w:rsid w:val="00440945"/>
    <w:rsid w:val="004409C0"/>
    <w:rsid w:val="00442AE6"/>
    <w:rsid w:val="004446B5"/>
    <w:rsid w:val="00444B37"/>
    <w:rsid w:val="00450044"/>
    <w:rsid w:val="00450543"/>
    <w:rsid w:val="00451A57"/>
    <w:rsid w:val="0045268E"/>
    <w:rsid w:val="004548C6"/>
    <w:rsid w:val="004610CD"/>
    <w:rsid w:val="00462634"/>
    <w:rsid w:val="0046325A"/>
    <w:rsid w:val="00466D76"/>
    <w:rsid w:val="00473DDB"/>
    <w:rsid w:val="00474C9C"/>
    <w:rsid w:val="00475E8E"/>
    <w:rsid w:val="00475FE8"/>
    <w:rsid w:val="004808C0"/>
    <w:rsid w:val="00480BD2"/>
    <w:rsid w:val="00480C8C"/>
    <w:rsid w:val="00484E1A"/>
    <w:rsid w:val="004850AE"/>
    <w:rsid w:val="004855EE"/>
    <w:rsid w:val="00493928"/>
    <w:rsid w:val="004955A9"/>
    <w:rsid w:val="004A0123"/>
    <w:rsid w:val="004A191D"/>
    <w:rsid w:val="004A2A4D"/>
    <w:rsid w:val="004A4280"/>
    <w:rsid w:val="004A5F82"/>
    <w:rsid w:val="004B0594"/>
    <w:rsid w:val="004B0A59"/>
    <w:rsid w:val="004B26D1"/>
    <w:rsid w:val="004B3046"/>
    <w:rsid w:val="004B3CED"/>
    <w:rsid w:val="004B4B5E"/>
    <w:rsid w:val="004B5065"/>
    <w:rsid w:val="004B530F"/>
    <w:rsid w:val="004B63FF"/>
    <w:rsid w:val="004B659C"/>
    <w:rsid w:val="004B786D"/>
    <w:rsid w:val="004C089A"/>
    <w:rsid w:val="004C0EE5"/>
    <w:rsid w:val="004C31A4"/>
    <w:rsid w:val="004C38BA"/>
    <w:rsid w:val="004C41E0"/>
    <w:rsid w:val="004D038E"/>
    <w:rsid w:val="004D068B"/>
    <w:rsid w:val="004D1E55"/>
    <w:rsid w:val="004D1EFD"/>
    <w:rsid w:val="004D312A"/>
    <w:rsid w:val="004D44A7"/>
    <w:rsid w:val="004D75D3"/>
    <w:rsid w:val="004E1FBD"/>
    <w:rsid w:val="004E35FB"/>
    <w:rsid w:val="004E44C0"/>
    <w:rsid w:val="004E4ADA"/>
    <w:rsid w:val="004E65D7"/>
    <w:rsid w:val="004F2369"/>
    <w:rsid w:val="004F3F26"/>
    <w:rsid w:val="004F6069"/>
    <w:rsid w:val="00501C01"/>
    <w:rsid w:val="0050234B"/>
    <w:rsid w:val="00502CB8"/>
    <w:rsid w:val="00503C3C"/>
    <w:rsid w:val="00506DB1"/>
    <w:rsid w:val="0050780F"/>
    <w:rsid w:val="00507858"/>
    <w:rsid w:val="005130A7"/>
    <w:rsid w:val="00513F4F"/>
    <w:rsid w:val="0051697D"/>
    <w:rsid w:val="00520E7D"/>
    <w:rsid w:val="005219BA"/>
    <w:rsid w:val="00522807"/>
    <w:rsid w:val="00522F94"/>
    <w:rsid w:val="005234F8"/>
    <w:rsid w:val="0052517E"/>
    <w:rsid w:val="00525CF1"/>
    <w:rsid w:val="00530306"/>
    <w:rsid w:val="0053128A"/>
    <w:rsid w:val="00531B0F"/>
    <w:rsid w:val="00533F69"/>
    <w:rsid w:val="00535BC9"/>
    <w:rsid w:val="0053626A"/>
    <w:rsid w:val="005422EA"/>
    <w:rsid w:val="0054253C"/>
    <w:rsid w:val="005445DB"/>
    <w:rsid w:val="00544CB6"/>
    <w:rsid w:val="005453EE"/>
    <w:rsid w:val="00545748"/>
    <w:rsid w:val="0055115C"/>
    <w:rsid w:val="005545EA"/>
    <w:rsid w:val="00554912"/>
    <w:rsid w:val="005563FE"/>
    <w:rsid w:val="005576F2"/>
    <w:rsid w:val="00560658"/>
    <w:rsid w:val="00561145"/>
    <w:rsid w:val="005620E1"/>
    <w:rsid w:val="005656E5"/>
    <w:rsid w:val="0057116A"/>
    <w:rsid w:val="00574830"/>
    <w:rsid w:val="00574DC1"/>
    <w:rsid w:val="00575344"/>
    <w:rsid w:val="0057580B"/>
    <w:rsid w:val="00575982"/>
    <w:rsid w:val="005762E0"/>
    <w:rsid w:val="00580AD6"/>
    <w:rsid w:val="00585BCE"/>
    <w:rsid w:val="00586636"/>
    <w:rsid w:val="00586721"/>
    <w:rsid w:val="00593F80"/>
    <w:rsid w:val="00594361"/>
    <w:rsid w:val="00594F51"/>
    <w:rsid w:val="0059669A"/>
    <w:rsid w:val="005976A9"/>
    <w:rsid w:val="005A61D3"/>
    <w:rsid w:val="005B201C"/>
    <w:rsid w:val="005B6492"/>
    <w:rsid w:val="005B71FD"/>
    <w:rsid w:val="005B7F4D"/>
    <w:rsid w:val="005C0862"/>
    <w:rsid w:val="005C30A8"/>
    <w:rsid w:val="005C30E4"/>
    <w:rsid w:val="005C4AF2"/>
    <w:rsid w:val="005C6478"/>
    <w:rsid w:val="005C6FBB"/>
    <w:rsid w:val="005D02AE"/>
    <w:rsid w:val="005D0AD3"/>
    <w:rsid w:val="005D4364"/>
    <w:rsid w:val="005D54F8"/>
    <w:rsid w:val="005D587C"/>
    <w:rsid w:val="005D58E0"/>
    <w:rsid w:val="005D7636"/>
    <w:rsid w:val="005E13B3"/>
    <w:rsid w:val="005E1BB2"/>
    <w:rsid w:val="005E5256"/>
    <w:rsid w:val="005E5FBB"/>
    <w:rsid w:val="005E7451"/>
    <w:rsid w:val="005E7BD0"/>
    <w:rsid w:val="005F1031"/>
    <w:rsid w:val="005F3C0A"/>
    <w:rsid w:val="005F3FB8"/>
    <w:rsid w:val="00601BF9"/>
    <w:rsid w:val="006045B0"/>
    <w:rsid w:val="00605A41"/>
    <w:rsid w:val="00611196"/>
    <w:rsid w:val="00611934"/>
    <w:rsid w:val="00611E1A"/>
    <w:rsid w:val="0061408E"/>
    <w:rsid w:val="0061695A"/>
    <w:rsid w:val="0061695C"/>
    <w:rsid w:val="00616B5E"/>
    <w:rsid w:val="00623787"/>
    <w:rsid w:val="00627928"/>
    <w:rsid w:val="00627F40"/>
    <w:rsid w:val="00630C24"/>
    <w:rsid w:val="006313B8"/>
    <w:rsid w:val="0063223D"/>
    <w:rsid w:val="0063475A"/>
    <w:rsid w:val="00636795"/>
    <w:rsid w:val="0064135E"/>
    <w:rsid w:val="00641587"/>
    <w:rsid w:val="00643411"/>
    <w:rsid w:val="00643CD4"/>
    <w:rsid w:val="00644721"/>
    <w:rsid w:val="0064587C"/>
    <w:rsid w:val="00646445"/>
    <w:rsid w:val="006466E6"/>
    <w:rsid w:val="0065221D"/>
    <w:rsid w:val="00652347"/>
    <w:rsid w:val="006525DE"/>
    <w:rsid w:val="00656530"/>
    <w:rsid w:val="006572AC"/>
    <w:rsid w:val="00660A3A"/>
    <w:rsid w:val="00661064"/>
    <w:rsid w:val="006620CC"/>
    <w:rsid w:val="00662476"/>
    <w:rsid w:val="00663ECA"/>
    <w:rsid w:val="00666E49"/>
    <w:rsid w:val="00666F33"/>
    <w:rsid w:val="006673EC"/>
    <w:rsid w:val="0066775E"/>
    <w:rsid w:val="006719AE"/>
    <w:rsid w:val="00673B5F"/>
    <w:rsid w:val="00673D24"/>
    <w:rsid w:val="00675010"/>
    <w:rsid w:val="00675ADA"/>
    <w:rsid w:val="00675F4E"/>
    <w:rsid w:val="006820B1"/>
    <w:rsid w:val="00682CF4"/>
    <w:rsid w:val="00683CB6"/>
    <w:rsid w:val="00683CF4"/>
    <w:rsid w:val="0068531F"/>
    <w:rsid w:val="00685792"/>
    <w:rsid w:val="0068699A"/>
    <w:rsid w:val="006869F0"/>
    <w:rsid w:val="0068742E"/>
    <w:rsid w:val="00691A42"/>
    <w:rsid w:val="006942AE"/>
    <w:rsid w:val="00695F0A"/>
    <w:rsid w:val="0069635E"/>
    <w:rsid w:val="00696FDA"/>
    <w:rsid w:val="00696FF7"/>
    <w:rsid w:val="006A148C"/>
    <w:rsid w:val="006A1B6C"/>
    <w:rsid w:val="006A4521"/>
    <w:rsid w:val="006A4F2B"/>
    <w:rsid w:val="006A537D"/>
    <w:rsid w:val="006B01A6"/>
    <w:rsid w:val="006B1A89"/>
    <w:rsid w:val="006B206E"/>
    <w:rsid w:val="006B2855"/>
    <w:rsid w:val="006B291D"/>
    <w:rsid w:val="006B2DCF"/>
    <w:rsid w:val="006B3CC9"/>
    <w:rsid w:val="006B7413"/>
    <w:rsid w:val="006C0AF1"/>
    <w:rsid w:val="006C1A84"/>
    <w:rsid w:val="006C2A8F"/>
    <w:rsid w:val="006C3905"/>
    <w:rsid w:val="006D0A9D"/>
    <w:rsid w:val="006D1A58"/>
    <w:rsid w:val="006D1C15"/>
    <w:rsid w:val="006D7136"/>
    <w:rsid w:val="006E38AD"/>
    <w:rsid w:val="006E39E3"/>
    <w:rsid w:val="006E3D85"/>
    <w:rsid w:val="006E5FD2"/>
    <w:rsid w:val="006F0F2A"/>
    <w:rsid w:val="006F17AC"/>
    <w:rsid w:val="006F1B62"/>
    <w:rsid w:val="006F514A"/>
    <w:rsid w:val="006F5EFA"/>
    <w:rsid w:val="006F66E4"/>
    <w:rsid w:val="006F7A3E"/>
    <w:rsid w:val="0070225F"/>
    <w:rsid w:val="0070595F"/>
    <w:rsid w:val="00705B6B"/>
    <w:rsid w:val="00705D23"/>
    <w:rsid w:val="00706D43"/>
    <w:rsid w:val="00707ACB"/>
    <w:rsid w:val="00711C6E"/>
    <w:rsid w:val="0071494B"/>
    <w:rsid w:val="0072108B"/>
    <w:rsid w:val="00722142"/>
    <w:rsid w:val="00731541"/>
    <w:rsid w:val="007323A5"/>
    <w:rsid w:val="0073442D"/>
    <w:rsid w:val="007364B2"/>
    <w:rsid w:val="007405E1"/>
    <w:rsid w:val="007423A4"/>
    <w:rsid w:val="007427D6"/>
    <w:rsid w:val="0074357C"/>
    <w:rsid w:val="00746A51"/>
    <w:rsid w:val="00750F4C"/>
    <w:rsid w:val="00752993"/>
    <w:rsid w:val="0075438C"/>
    <w:rsid w:val="00757412"/>
    <w:rsid w:val="00757B57"/>
    <w:rsid w:val="0076009C"/>
    <w:rsid w:val="0076696E"/>
    <w:rsid w:val="00767B20"/>
    <w:rsid w:val="00770210"/>
    <w:rsid w:val="0077342B"/>
    <w:rsid w:val="0077402D"/>
    <w:rsid w:val="00774553"/>
    <w:rsid w:val="00774EE0"/>
    <w:rsid w:val="007763BD"/>
    <w:rsid w:val="00777FEB"/>
    <w:rsid w:val="00782699"/>
    <w:rsid w:val="007851A8"/>
    <w:rsid w:val="0078607F"/>
    <w:rsid w:val="007925FF"/>
    <w:rsid w:val="007A0C7C"/>
    <w:rsid w:val="007A137B"/>
    <w:rsid w:val="007A1B89"/>
    <w:rsid w:val="007A4863"/>
    <w:rsid w:val="007B13F1"/>
    <w:rsid w:val="007B5445"/>
    <w:rsid w:val="007B7585"/>
    <w:rsid w:val="007B7CE4"/>
    <w:rsid w:val="007C08B6"/>
    <w:rsid w:val="007C16FB"/>
    <w:rsid w:val="007C1D98"/>
    <w:rsid w:val="007C205B"/>
    <w:rsid w:val="007C2BD5"/>
    <w:rsid w:val="007C55D4"/>
    <w:rsid w:val="007C6CD3"/>
    <w:rsid w:val="007D084F"/>
    <w:rsid w:val="007D1B93"/>
    <w:rsid w:val="007D23CD"/>
    <w:rsid w:val="007D4400"/>
    <w:rsid w:val="007D47FA"/>
    <w:rsid w:val="007D4838"/>
    <w:rsid w:val="007D6A99"/>
    <w:rsid w:val="007D6FF5"/>
    <w:rsid w:val="007E0180"/>
    <w:rsid w:val="007E0242"/>
    <w:rsid w:val="007E075D"/>
    <w:rsid w:val="007E07A0"/>
    <w:rsid w:val="007E0DC4"/>
    <w:rsid w:val="007E4CA1"/>
    <w:rsid w:val="007E7733"/>
    <w:rsid w:val="007E795B"/>
    <w:rsid w:val="007F0EAD"/>
    <w:rsid w:val="007F481E"/>
    <w:rsid w:val="008017BE"/>
    <w:rsid w:val="008029ED"/>
    <w:rsid w:val="00803D33"/>
    <w:rsid w:val="00805A71"/>
    <w:rsid w:val="008060DF"/>
    <w:rsid w:val="008107D3"/>
    <w:rsid w:val="00813762"/>
    <w:rsid w:val="008152C1"/>
    <w:rsid w:val="00815E96"/>
    <w:rsid w:val="00815E9D"/>
    <w:rsid w:val="0081766B"/>
    <w:rsid w:val="00820E99"/>
    <w:rsid w:val="00823290"/>
    <w:rsid w:val="008233E1"/>
    <w:rsid w:val="00823BCC"/>
    <w:rsid w:val="00826818"/>
    <w:rsid w:val="00826F63"/>
    <w:rsid w:val="00832718"/>
    <w:rsid w:val="008342AB"/>
    <w:rsid w:val="0083600B"/>
    <w:rsid w:val="008363AD"/>
    <w:rsid w:val="00840461"/>
    <w:rsid w:val="008404B3"/>
    <w:rsid w:val="008414D8"/>
    <w:rsid w:val="00845421"/>
    <w:rsid w:val="008454FA"/>
    <w:rsid w:val="0084662B"/>
    <w:rsid w:val="00852C3C"/>
    <w:rsid w:val="00852ED7"/>
    <w:rsid w:val="00853885"/>
    <w:rsid w:val="00853EAD"/>
    <w:rsid w:val="0085456D"/>
    <w:rsid w:val="00855F58"/>
    <w:rsid w:val="0085647E"/>
    <w:rsid w:val="00856E8C"/>
    <w:rsid w:val="00862CD0"/>
    <w:rsid w:val="008634A7"/>
    <w:rsid w:val="00865A85"/>
    <w:rsid w:val="008666D0"/>
    <w:rsid w:val="00866CE3"/>
    <w:rsid w:val="00867B7E"/>
    <w:rsid w:val="00871987"/>
    <w:rsid w:val="0087266F"/>
    <w:rsid w:val="00873CD6"/>
    <w:rsid w:val="00875D6B"/>
    <w:rsid w:val="008765A5"/>
    <w:rsid w:val="00884F5C"/>
    <w:rsid w:val="008862C9"/>
    <w:rsid w:val="00886567"/>
    <w:rsid w:val="008871DA"/>
    <w:rsid w:val="0088765E"/>
    <w:rsid w:val="00887F03"/>
    <w:rsid w:val="00890560"/>
    <w:rsid w:val="0089087F"/>
    <w:rsid w:val="00891BBB"/>
    <w:rsid w:val="00892A20"/>
    <w:rsid w:val="00892F30"/>
    <w:rsid w:val="008A0DD4"/>
    <w:rsid w:val="008A1E3E"/>
    <w:rsid w:val="008A27C9"/>
    <w:rsid w:val="008A3E62"/>
    <w:rsid w:val="008A4611"/>
    <w:rsid w:val="008A4CFB"/>
    <w:rsid w:val="008A5183"/>
    <w:rsid w:val="008B0AFC"/>
    <w:rsid w:val="008B0D49"/>
    <w:rsid w:val="008B2599"/>
    <w:rsid w:val="008B4CCF"/>
    <w:rsid w:val="008B7E85"/>
    <w:rsid w:val="008C033E"/>
    <w:rsid w:val="008C2595"/>
    <w:rsid w:val="008C4673"/>
    <w:rsid w:val="008C6EDE"/>
    <w:rsid w:val="008C7A68"/>
    <w:rsid w:val="008D2D76"/>
    <w:rsid w:val="008D3F46"/>
    <w:rsid w:val="008D7770"/>
    <w:rsid w:val="008E0651"/>
    <w:rsid w:val="008E432A"/>
    <w:rsid w:val="008E6907"/>
    <w:rsid w:val="008F2118"/>
    <w:rsid w:val="009033A5"/>
    <w:rsid w:val="009034B8"/>
    <w:rsid w:val="009056C0"/>
    <w:rsid w:val="0090696A"/>
    <w:rsid w:val="00906B5A"/>
    <w:rsid w:val="0091313B"/>
    <w:rsid w:val="009159A6"/>
    <w:rsid w:val="009202DD"/>
    <w:rsid w:val="00921ABD"/>
    <w:rsid w:val="00922D86"/>
    <w:rsid w:val="00927ABC"/>
    <w:rsid w:val="00927E1C"/>
    <w:rsid w:val="009323CE"/>
    <w:rsid w:val="00932A0F"/>
    <w:rsid w:val="00932EA2"/>
    <w:rsid w:val="00933D67"/>
    <w:rsid w:val="00934E73"/>
    <w:rsid w:val="009355EE"/>
    <w:rsid w:val="009362AC"/>
    <w:rsid w:val="00937406"/>
    <w:rsid w:val="009437CE"/>
    <w:rsid w:val="0094431A"/>
    <w:rsid w:val="00946F3C"/>
    <w:rsid w:val="0095139F"/>
    <w:rsid w:val="0095312C"/>
    <w:rsid w:val="00953460"/>
    <w:rsid w:val="009545A2"/>
    <w:rsid w:val="00954CC5"/>
    <w:rsid w:val="00955EDA"/>
    <w:rsid w:val="00960967"/>
    <w:rsid w:val="00961680"/>
    <w:rsid w:val="00962731"/>
    <w:rsid w:val="009636CD"/>
    <w:rsid w:val="00963D8D"/>
    <w:rsid w:val="0096527B"/>
    <w:rsid w:val="00971689"/>
    <w:rsid w:val="00971DFA"/>
    <w:rsid w:val="00972239"/>
    <w:rsid w:val="009743C8"/>
    <w:rsid w:val="009865BF"/>
    <w:rsid w:val="009879F2"/>
    <w:rsid w:val="009908A6"/>
    <w:rsid w:val="00990B23"/>
    <w:rsid w:val="00990E76"/>
    <w:rsid w:val="00993BF7"/>
    <w:rsid w:val="0099476C"/>
    <w:rsid w:val="00994A3F"/>
    <w:rsid w:val="00995635"/>
    <w:rsid w:val="00995C7D"/>
    <w:rsid w:val="0099628A"/>
    <w:rsid w:val="009A057B"/>
    <w:rsid w:val="009A0CB3"/>
    <w:rsid w:val="009A0F6C"/>
    <w:rsid w:val="009A21C0"/>
    <w:rsid w:val="009A5E7C"/>
    <w:rsid w:val="009A75E2"/>
    <w:rsid w:val="009B24D7"/>
    <w:rsid w:val="009B31E3"/>
    <w:rsid w:val="009B4779"/>
    <w:rsid w:val="009B4E98"/>
    <w:rsid w:val="009C3946"/>
    <w:rsid w:val="009C3AC8"/>
    <w:rsid w:val="009C52F5"/>
    <w:rsid w:val="009C7923"/>
    <w:rsid w:val="009D0361"/>
    <w:rsid w:val="009D0FF6"/>
    <w:rsid w:val="009D28AF"/>
    <w:rsid w:val="009D7571"/>
    <w:rsid w:val="009E1A88"/>
    <w:rsid w:val="009E5B50"/>
    <w:rsid w:val="009E6E73"/>
    <w:rsid w:val="009E7177"/>
    <w:rsid w:val="009F0043"/>
    <w:rsid w:val="009F1EC5"/>
    <w:rsid w:val="009F2575"/>
    <w:rsid w:val="00A0009E"/>
    <w:rsid w:val="00A0124E"/>
    <w:rsid w:val="00A03080"/>
    <w:rsid w:val="00A0466C"/>
    <w:rsid w:val="00A0552B"/>
    <w:rsid w:val="00A05EDB"/>
    <w:rsid w:val="00A07ABE"/>
    <w:rsid w:val="00A10876"/>
    <w:rsid w:val="00A10F4B"/>
    <w:rsid w:val="00A1149B"/>
    <w:rsid w:val="00A11AF5"/>
    <w:rsid w:val="00A14F49"/>
    <w:rsid w:val="00A15227"/>
    <w:rsid w:val="00A20B30"/>
    <w:rsid w:val="00A20D53"/>
    <w:rsid w:val="00A22DEF"/>
    <w:rsid w:val="00A22E95"/>
    <w:rsid w:val="00A23DC9"/>
    <w:rsid w:val="00A240A1"/>
    <w:rsid w:val="00A246F4"/>
    <w:rsid w:val="00A2659D"/>
    <w:rsid w:val="00A26767"/>
    <w:rsid w:val="00A27423"/>
    <w:rsid w:val="00A350C4"/>
    <w:rsid w:val="00A36D9C"/>
    <w:rsid w:val="00A37989"/>
    <w:rsid w:val="00A40651"/>
    <w:rsid w:val="00A41402"/>
    <w:rsid w:val="00A42A76"/>
    <w:rsid w:val="00A44876"/>
    <w:rsid w:val="00A44BC7"/>
    <w:rsid w:val="00A469DC"/>
    <w:rsid w:val="00A46C13"/>
    <w:rsid w:val="00A50C21"/>
    <w:rsid w:val="00A5138D"/>
    <w:rsid w:val="00A52FD0"/>
    <w:rsid w:val="00A54B19"/>
    <w:rsid w:val="00A5510A"/>
    <w:rsid w:val="00A56902"/>
    <w:rsid w:val="00A57B53"/>
    <w:rsid w:val="00A6164A"/>
    <w:rsid w:val="00A64D1E"/>
    <w:rsid w:val="00A66FCB"/>
    <w:rsid w:val="00A67BFA"/>
    <w:rsid w:val="00A8349C"/>
    <w:rsid w:val="00A83DA0"/>
    <w:rsid w:val="00A85DC7"/>
    <w:rsid w:val="00A85E8D"/>
    <w:rsid w:val="00A86D7C"/>
    <w:rsid w:val="00A94325"/>
    <w:rsid w:val="00A94921"/>
    <w:rsid w:val="00A964DC"/>
    <w:rsid w:val="00A965DE"/>
    <w:rsid w:val="00A9700F"/>
    <w:rsid w:val="00A979A0"/>
    <w:rsid w:val="00AA1B15"/>
    <w:rsid w:val="00AA1B9E"/>
    <w:rsid w:val="00AA2BD7"/>
    <w:rsid w:val="00AA425E"/>
    <w:rsid w:val="00AA472F"/>
    <w:rsid w:val="00AA5C6B"/>
    <w:rsid w:val="00AA6C01"/>
    <w:rsid w:val="00AB0F53"/>
    <w:rsid w:val="00AB19CC"/>
    <w:rsid w:val="00AB59E8"/>
    <w:rsid w:val="00AC108F"/>
    <w:rsid w:val="00AC3189"/>
    <w:rsid w:val="00AC331D"/>
    <w:rsid w:val="00AC483A"/>
    <w:rsid w:val="00AC5E8E"/>
    <w:rsid w:val="00AC638E"/>
    <w:rsid w:val="00AC6FA2"/>
    <w:rsid w:val="00AC7330"/>
    <w:rsid w:val="00AC7C98"/>
    <w:rsid w:val="00AD3928"/>
    <w:rsid w:val="00AD3E44"/>
    <w:rsid w:val="00AE1A71"/>
    <w:rsid w:val="00AE218E"/>
    <w:rsid w:val="00AE29E6"/>
    <w:rsid w:val="00AE38AB"/>
    <w:rsid w:val="00AE4B05"/>
    <w:rsid w:val="00AE6EEC"/>
    <w:rsid w:val="00AE7CFA"/>
    <w:rsid w:val="00AF0771"/>
    <w:rsid w:val="00AF1122"/>
    <w:rsid w:val="00AF16A2"/>
    <w:rsid w:val="00AF2D88"/>
    <w:rsid w:val="00AF5498"/>
    <w:rsid w:val="00AF64F5"/>
    <w:rsid w:val="00AF7003"/>
    <w:rsid w:val="00B00AE3"/>
    <w:rsid w:val="00B04383"/>
    <w:rsid w:val="00B044C2"/>
    <w:rsid w:val="00B05F0F"/>
    <w:rsid w:val="00B12CB5"/>
    <w:rsid w:val="00B17EEA"/>
    <w:rsid w:val="00B22297"/>
    <w:rsid w:val="00B2242E"/>
    <w:rsid w:val="00B229F5"/>
    <w:rsid w:val="00B22EF1"/>
    <w:rsid w:val="00B24A6F"/>
    <w:rsid w:val="00B24B97"/>
    <w:rsid w:val="00B268BB"/>
    <w:rsid w:val="00B329B4"/>
    <w:rsid w:val="00B33512"/>
    <w:rsid w:val="00B3658D"/>
    <w:rsid w:val="00B4004D"/>
    <w:rsid w:val="00B41717"/>
    <w:rsid w:val="00B4373A"/>
    <w:rsid w:val="00B44847"/>
    <w:rsid w:val="00B50D0E"/>
    <w:rsid w:val="00B50E39"/>
    <w:rsid w:val="00B50F6A"/>
    <w:rsid w:val="00B54A5C"/>
    <w:rsid w:val="00B566FF"/>
    <w:rsid w:val="00B56C35"/>
    <w:rsid w:val="00B57ECA"/>
    <w:rsid w:val="00B6190E"/>
    <w:rsid w:val="00B63484"/>
    <w:rsid w:val="00B65662"/>
    <w:rsid w:val="00B66313"/>
    <w:rsid w:val="00B67444"/>
    <w:rsid w:val="00B7384B"/>
    <w:rsid w:val="00B75569"/>
    <w:rsid w:val="00B800EC"/>
    <w:rsid w:val="00B80141"/>
    <w:rsid w:val="00B804C6"/>
    <w:rsid w:val="00B8157A"/>
    <w:rsid w:val="00B82270"/>
    <w:rsid w:val="00B837AA"/>
    <w:rsid w:val="00B83962"/>
    <w:rsid w:val="00B85E3D"/>
    <w:rsid w:val="00B90A0C"/>
    <w:rsid w:val="00B90BEB"/>
    <w:rsid w:val="00B921FB"/>
    <w:rsid w:val="00B92A96"/>
    <w:rsid w:val="00B92EA4"/>
    <w:rsid w:val="00B930CC"/>
    <w:rsid w:val="00B9401E"/>
    <w:rsid w:val="00B941FE"/>
    <w:rsid w:val="00BA1A77"/>
    <w:rsid w:val="00BA288B"/>
    <w:rsid w:val="00BA4E53"/>
    <w:rsid w:val="00BA61CA"/>
    <w:rsid w:val="00BB141E"/>
    <w:rsid w:val="00BB5A2E"/>
    <w:rsid w:val="00BC204A"/>
    <w:rsid w:val="00BC507D"/>
    <w:rsid w:val="00BC57E7"/>
    <w:rsid w:val="00BC69FF"/>
    <w:rsid w:val="00BC7A59"/>
    <w:rsid w:val="00BD00D8"/>
    <w:rsid w:val="00BD18DE"/>
    <w:rsid w:val="00BD22A6"/>
    <w:rsid w:val="00BD588F"/>
    <w:rsid w:val="00BD6CC6"/>
    <w:rsid w:val="00BE0870"/>
    <w:rsid w:val="00BE1FE7"/>
    <w:rsid w:val="00BE24D6"/>
    <w:rsid w:val="00BE3E7B"/>
    <w:rsid w:val="00BE409B"/>
    <w:rsid w:val="00BE7560"/>
    <w:rsid w:val="00BF3811"/>
    <w:rsid w:val="00C001BC"/>
    <w:rsid w:val="00C00322"/>
    <w:rsid w:val="00C013C9"/>
    <w:rsid w:val="00C02F97"/>
    <w:rsid w:val="00C110FE"/>
    <w:rsid w:val="00C1208B"/>
    <w:rsid w:val="00C12E87"/>
    <w:rsid w:val="00C14146"/>
    <w:rsid w:val="00C150D8"/>
    <w:rsid w:val="00C165AB"/>
    <w:rsid w:val="00C2496B"/>
    <w:rsid w:val="00C258E3"/>
    <w:rsid w:val="00C25E52"/>
    <w:rsid w:val="00C26A49"/>
    <w:rsid w:val="00C27928"/>
    <w:rsid w:val="00C315B4"/>
    <w:rsid w:val="00C35EDD"/>
    <w:rsid w:val="00C3789F"/>
    <w:rsid w:val="00C42BF0"/>
    <w:rsid w:val="00C42F5F"/>
    <w:rsid w:val="00C439D4"/>
    <w:rsid w:val="00C44F88"/>
    <w:rsid w:val="00C46777"/>
    <w:rsid w:val="00C505BD"/>
    <w:rsid w:val="00C50837"/>
    <w:rsid w:val="00C51A89"/>
    <w:rsid w:val="00C52D95"/>
    <w:rsid w:val="00C53C23"/>
    <w:rsid w:val="00C54A52"/>
    <w:rsid w:val="00C56485"/>
    <w:rsid w:val="00C572B5"/>
    <w:rsid w:val="00C57A11"/>
    <w:rsid w:val="00C6267D"/>
    <w:rsid w:val="00C6384A"/>
    <w:rsid w:val="00C638DB"/>
    <w:rsid w:val="00C64D55"/>
    <w:rsid w:val="00C65B4B"/>
    <w:rsid w:val="00C70CAD"/>
    <w:rsid w:val="00C721CE"/>
    <w:rsid w:val="00C72F64"/>
    <w:rsid w:val="00C74804"/>
    <w:rsid w:val="00C76239"/>
    <w:rsid w:val="00C77281"/>
    <w:rsid w:val="00C77C37"/>
    <w:rsid w:val="00C8039D"/>
    <w:rsid w:val="00C8087A"/>
    <w:rsid w:val="00C8419B"/>
    <w:rsid w:val="00C8513C"/>
    <w:rsid w:val="00C86580"/>
    <w:rsid w:val="00C877AA"/>
    <w:rsid w:val="00C879EE"/>
    <w:rsid w:val="00C91A05"/>
    <w:rsid w:val="00C91BB5"/>
    <w:rsid w:val="00C91C4D"/>
    <w:rsid w:val="00C9559C"/>
    <w:rsid w:val="00CA70F2"/>
    <w:rsid w:val="00CB14B2"/>
    <w:rsid w:val="00CB1DCA"/>
    <w:rsid w:val="00CB2043"/>
    <w:rsid w:val="00CB294D"/>
    <w:rsid w:val="00CB51EA"/>
    <w:rsid w:val="00CB5E04"/>
    <w:rsid w:val="00CB61E7"/>
    <w:rsid w:val="00CB7C27"/>
    <w:rsid w:val="00CC07A1"/>
    <w:rsid w:val="00CC40EC"/>
    <w:rsid w:val="00CC51CD"/>
    <w:rsid w:val="00CC57E5"/>
    <w:rsid w:val="00CC7873"/>
    <w:rsid w:val="00CD04DD"/>
    <w:rsid w:val="00CD234B"/>
    <w:rsid w:val="00CD3302"/>
    <w:rsid w:val="00CD3657"/>
    <w:rsid w:val="00CD57A8"/>
    <w:rsid w:val="00CD75DE"/>
    <w:rsid w:val="00CD77E6"/>
    <w:rsid w:val="00CE2150"/>
    <w:rsid w:val="00CE3518"/>
    <w:rsid w:val="00CE72AA"/>
    <w:rsid w:val="00CF103C"/>
    <w:rsid w:val="00CF1F63"/>
    <w:rsid w:val="00CF25BA"/>
    <w:rsid w:val="00D007C6"/>
    <w:rsid w:val="00D0153A"/>
    <w:rsid w:val="00D017A3"/>
    <w:rsid w:val="00D04C2A"/>
    <w:rsid w:val="00D10180"/>
    <w:rsid w:val="00D11495"/>
    <w:rsid w:val="00D13031"/>
    <w:rsid w:val="00D13480"/>
    <w:rsid w:val="00D142B6"/>
    <w:rsid w:val="00D15437"/>
    <w:rsid w:val="00D173D7"/>
    <w:rsid w:val="00D258ED"/>
    <w:rsid w:val="00D26B45"/>
    <w:rsid w:val="00D27593"/>
    <w:rsid w:val="00D27837"/>
    <w:rsid w:val="00D279D6"/>
    <w:rsid w:val="00D3017F"/>
    <w:rsid w:val="00D3042F"/>
    <w:rsid w:val="00D32274"/>
    <w:rsid w:val="00D32C20"/>
    <w:rsid w:val="00D37FB6"/>
    <w:rsid w:val="00D430DD"/>
    <w:rsid w:val="00D44F63"/>
    <w:rsid w:val="00D466A8"/>
    <w:rsid w:val="00D46E26"/>
    <w:rsid w:val="00D47407"/>
    <w:rsid w:val="00D47DAD"/>
    <w:rsid w:val="00D510D9"/>
    <w:rsid w:val="00D51D77"/>
    <w:rsid w:val="00D52A9A"/>
    <w:rsid w:val="00D5528C"/>
    <w:rsid w:val="00D56521"/>
    <w:rsid w:val="00D56750"/>
    <w:rsid w:val="00D5679C"/>
    <w:rsid w:val="00D61FC0"/>
    <w:rsid w:val="00D65BB1"/>
    <w:rsid w:val="00D66627"/>
    <w:rsid w:val="00D673E8"/>
    <w:rsid w:val="00D67A7C"/>
    <w:rsid w:val="00D67C32"/>
    <w:rsid w:val="00D70092"/>
    <w:rsid w:val="00D70D5F"/>
    <w:rsid w:val="00D71063"/>
    <w:rsid w:val="00D751C6"/>
    <w:rsid w:val="00D763AB"/>
    <w:rsid w:val="00D80637"/>
    <w:rsid w:val="00D81BD9"/>
    <w:rsid w:val="00D85EE3"/>
    <w:rsid w:val="00D8633E"/>
    <w:rsid w:val="00D901B1"/>
    <w:rsid w:val="00D90BD3"/>
    <w:rsid w:val="00D93AB1"/>
    <w:rsid w:val="00D93BCE"/>
    <w:rsid w:val="00D9567F"/>
    <w:rsid w:val="00D965F0"/>
    <w:rsid w:val="00D974ED"/>
    <w:rsid w:val="00DA0296"/>
    <w:rsid w:val="00DA201B"/>
    <w:rsid w:val="00DA2F9E"/>
    <w:rsid w:val="00DA4381"/>
    <w:rsid w:val="00DA46BE"/>
    <w:rsid w:val="00DA48D3"/>
    <w:rsid w:val="00DA49CA"/>
    <w:rsid w:val="00DB075D"/>
    <w:rsid w:val="00DB19FB"/>
    <w:rsid w:val="00DB2512"/>
    <w:rsid w:val="00DB568E"/>
    <w:rsid w:val="00DB61CC"/>
    <w:rsid w:val="00DB67D6"/>
    <w:rsid w:val="00DB7E10"/>
    <w:rsid w:val="00DC0E97"/>
    <w:rsid w:val="00DC2283"/>
    <w:rsid w:val="00DC623F"/>
    <w:rsid w:val="00DC6473"/>
    <w:rsid w:val="00DC6545"/>
    <w:rsid w:val="00DC6E06"/>
    <w:rsid w:val="00DC7535"/>
    <w:rsid w:val="00DC79AA"/>
    <w:rsid w:val="00DD1983"/>
    <w:rsid w:val="00DD2405"/>
    <w:rsid w:val="00DD3A1D"/>
    <w:rsid w:val="00DD562D"/>
    <w:rsid w:val="00DE1422"/>
    <w:rsid w:val="00DE164B"/>
    <w:rsid w:val="00DE44AB"/>
    <w:rsid w:val="00DE4AF9"/>
    <w:rsid w:val="00DE4D05"/>
    <w:rsid w:val="00DE7EC4"/>
    <w:rsid w:val="00DF12E3"/>
    <w:rsid w:val="00DF43DA"/>
    <w:rsid w:val="00E03D9E"/>
    <w:rsid w:val="00E06D8A"/>
    <w:rsid w:val="00E0785E"/>
    <w:rsid w:val="00E07F4A"/>
    <w:rsid w:val="00E10C16"/>
    <w:rsid w:val="00E10C3A"/>
    <w:rsid w:val="00E12198"/>
    <w:rsid w:val="00E12FE0"/>
    <w:rsid w:val="00E1426B"/>
    <w:rsid w:val="00E15F23"/>
    <w:rsid w:val="00E16A20"/>
    <w:rsid w:val="00E20300"/>
    <w:rsid w:val="00E218D0"/>
    <w:rsid w:val="00E24DFE"/>
    <w:rsid w:val="00E2623B"/>
    <w:rsid w:val="00E30A61"/>
    <w:rsid w:val="00E3165E"/>
    <w:rsid w:val="00E32020"/>
    <w:rsid w:val="00E32582"/>
    <w:rsid w:val="00E3262B"/>
    <w:rsid w:val="00E36473"/>
    <w:rsid w:val="00E3758D"/>
    <w:rsid w:val="00E42D5E"/>
    <w:rsid w:val="00E4375C"/>
    <w:rsid w:val="00E441AF"/>
    <w:rsid w:val="00E4480C"/>
    <w:rsid w:val="00E44B20"/>
    <w:rsid w:val="00E450F2"/>
    <w:rsid w:val="00E45E94"/>
    <w:rsid w:val="00E47A0B"/>
    <w:rsid w:val="00E501B4"/>
    <w:rsid w:val="00E517A1"/>
    <w:rsid w:val="00E52264"/>
    <w:rsid w:val="00E60A3D"/>
    <w:rsid w:val="00E60F3B"/>
    <w:rsid w:val="00E62DF3"/>
    <w:rsid w:val="00E66FE1"/>
    <w:rsid w:val="00E71F82"/>
    <w:rsid w:val="00E740F0"/>
    <w:rsid w:val="00E742CD"/>
    <w:rsid w:val="00E75FA1"/>
    <w:rsid w:val="00E760F5"/>
    <w:rsid w:val="00E76386"/>
    <w:rsid w:val="00E8057E"/>
    <w:rsid w:val="00E80CDA"/>
    <w:rsid w:val="00E831CD"/>
    <w:rsid w:val="00E83330"/>
    <w:rsid w:val="00E84E15"/>
    <w:rsid w:val="00E8510D"/>
    <w:rsid w:val="00E86542"/>
    <w:rsid w:val="00E9205A"/>
    <w:rsid w:val="00E93473"/>
    <w:rsid w:val="00E93606"/>
    <w:rsid w:val="00E93B01"/>
    <w:rsid w:val="00E94261"/>
    <w:rsid w:val="00E94E9F"/>
    <w:rsid w:val="00E9677A"/>
    <w:rsid w:val="00EA009F"/>
    <w:rsid w:val="00EA02FC"/>
    <w:rsid w:val="00EA17DA"/>
    <w:rsid w:val="00EA1B03"/>
    <w:rsid w:val="00EA5240"/>
    <w:rsid w:val="00EB0FBA"/>
    <w:rsid w:val="00EB258A"/>
    <w:rsid w:val="00EB4050"/>
    <w:rsid w:val="00EB6892"/>
    <w:rsid w:val="00EB6BF8"/>
    <w:rsid w:val="00EB6F63"/>
    <w:rsid w:val="00EC01AF"/>
    <w:rsid w:val="00EC73F4"/>
    <w:rsid w:val="00ED045C"/>
    <w:rsid w:val="00ED37E0"/>
    <w:rsid w:val="00ED51E0"/>
    <w:rsid w:val="00ED5395"/>
    <w:rsid w:val="00ED65A0"/>
    <w:rsid w:val="00ED735A"/>
    <w:rsid w:val="00ED7C42"/>
    <w:rsid w:val="00EE0672"/>
    <w:rsid w:val="00EE3AC0"/>
    <w:rsid w:val="00EE5074"/>
    <w:rsid w:val="00EE7439"/>
    <w:rsid w:val="00EE7706"/>
    <w:rsid w:val="00EE7F1E"/>
    <w:rsid w:val="00EF0AE7"/>
    <w:rsid w:val="00EF179C"/>
    <w:rsid w:val="00EF3327"/>
    <w:rsid w:val="00EF34ED"/>
    <w:rsid w:val="00EF4A06"/>
    <w:rsid w:val="00F0034B"/>
    <w:rsid w:val="00F01420"/>
    <w:rsid w:val="00F01DE7"/>
    <w:rsid w:val="00F02F22"/>
    <w:rsid w:val="00F03FA9"/>
    <w:rsid w:val="00F04B9E"/>
    <w:rsid w:val="00F100DB"/>
    <w:rsid w:val="00F136EB"/>
    <w:rsid w:val="00F15137"/>
    <w:rsid w:val="00F176AE"/>
    <w:rsid w:val="00F21681"/>
    <w:rsid w:val="00F23080"/>
    <w:rsid w:val="00F26C36"/>
    <w:rsid w:val="00F26E76"/>
    <w:rsid w:val="00F270F5"/>
    <w:rsid w:val="00F2794D"/>
    <w:rsid w:val="00F321CA"/>
    <w:rsid w:val="00F32419"/>
    <w:rsid w:val="00F3433D"/>
    <w:rsid w:val="00F34D20"/>
    <w:rsid w:val="00F35A6B"/>
    <w:rsid w:val="00F370FE"/>
    <w:rsid w:val="00F4065A"/>
    <w:rsid w:val="00F41F85"/>
    <w:rsid w:val="00F4272F"/>
    <w:rsid w:val="00F429A6"/>
    <w:rsid w:val="00F43492"/>
    <w:rsid w:val="00F46175"/>
    <w:rsid w:val="00F473C4"/>
    <w:rsid w:val="00F52262"/>
    <w:rsid w:val="00F52555"/>
    <w:rsid w:val="00F52D44"/>
    <w:rsid w:val="00F54078"/>
    <w:rsid w:val="00F5675E"/>
    <w:rsid w:val="00F57396"/>
    <w:rsid w:val="00F577A1"/>
    <w:rsid w:val="00F6046D"/>
    <w:rsid w:val="00F60D9C"/>
    <w:rsid w:val="00F62E12"/>
    <w:rsid w:val="00F636E9"/>
    <w:rsid w:val="00F64AF2"/>
    <w:rsid w:val="00F70615"/>
    <w:rsid w:val="00F7144B"/>
    <w:rsid w:val="00F72912"/>
    <w:rsid w:val="00F738F5"/>
    <w:rsid w:val="00F76E78"/>
    <w:rsid w:val="00F76F85"/>
    <w:rsid w:val="00F81E32"/>
    <w:rsid w:val="00F82AA4"/>
    <w:rsid w:val="00F9122C"/>
    <w:rsid w:val="00F9129D"/>
    <w:rsid w:val="00F9261A"/>
    <w:rsid w:val="00F92A64"/>
    <w:rsid w:val="00F92D77"/>
    <w:rsid w:val="00F930C6"/>
    <w:rsid w:val="00F93A95"/>
    <w:rsid w:val="00FA1684"/>
    <w:rsid w:val="00FA241E"/>
    <w:rsid w:val="00FA2632"/>
    <w:rsid w:val="00FA3DF0"/>
    <w:rsid w:val="00FB2477"/>
    <w:rsid w:val="00FB2810"/>
    <w:rsid w:val="00FB2A2F"/>
    <w:rsid w:val="00FB32E5"/>
    <w:rsid w:val="00FB41B8"/>
    <w:rsid w:val="00FB59BD"/>
    <w:rsid w:val="00FB60D2"/>
    <w:rsid w:val="00FB75B9"/>
    <w:rsid w:val="00FC07E9"/>
    <w:rsid w:val="00FC1158"/>
    <w:rsid w:val="00FC2C40"/>
    <w:rsid w:val="00FC58FC"/>
    <w:rsid w:val="00FC60C3"/>
    <w:rsid w:val="00FC7F4A"/>
    <w:rsid w:val="00FD023F"/>
    <w:rsid w:val="00FD1C2B"/>
    <w:rsid w:val="00FD1E12"/>
    <w:rsid w:val="00FE032B"/>
    <w:rsid w:val="00FE1791"/>
    <w:rsid w:val="00FE2DA4"/>
    <w:rsid w:val="00FE3D8A"/>
    <w:rsid w:val="00FE4983"/>
    <w:rsid w:val="00FE4F73"/>
    <w:rsid w:val="00FE5390"/>
    <w:rsid w:val="00FE7062"/>
    <w:rsid w:val="00FE71B5"/>
    <w:rsid w:val="00FF0255"/>
    <w:rsid w:val="00FF22C4"/>
    <w:rsid w:val="00FF24F7"/>
    <w:rsid w:val="00FF3686"/>
    <w:rsid w:val="00FF5A1C"/>
    <w:rsid w:val="00FF745B"/>
    <w:rsid w:val="00FF7C3B"/>
    <w:rsid w:val="56620C24"/>
    <w:rsid w:val="5A58B127"/>
  </w:rsids>
  <m:mathPr>
    <m:mathFont m:val="Cambria Math"/>
    <m:brkBin m:val="before"/>
    <m:brkBinSub m:val="--"/>
    <m:smallFrac m:val="0"/>
    <m:dispDef/>
    <m:lMargin m:val="0"/>
    <m:rMargin m:val="0"/>
    <m:defJc m:val="centerGroup"/>
    <m:wrapIndent m:val="1440"/>
    <m:intLim m:val="subSup"/>
    <m:naryLim m:val="undOvr"/>
  </m:mathPr>
  <w:themeFontLang w:val="nl-NL"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B0CC73"/>
  <w15:docId w15:val="{E366672B-8759-4DBE-A38E-65E531FF1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autoRedefine/>
    <w:uiPriority w:val="9"/>
    <w:qFormat/>
    <w:rsid w:val="00561145"/>
    <w:pPr>
      <w:keepNext/>
      <w:keepLines/>
      <w:numPr>
        <w:numId w:val="17"/>
      </w:numPr>
      <w:spacing w:before="240"/>
      <w:outlineLvl w:val="0"/>
    </w:pPr>
    <w:rPr>
      <w:rFonts w:ascii="Calibri" w:eastAsia="Cambria" w:hAnsi="Calibri" w:cstheme="majorBidi"/>
      <w:b/>
      <w:color w:val="C00000"/>
      <w:sz w:val="28"/>
      <w:szCs w:val="20"/>
    </w:rPr>
  </w:style>
  <w:style w:type="paragraph" w:styleId="Heading2">
    <w:name w:val="heading 2"/>
    <w:next w:val="Body"/>
    <w:link w:val="Heading2Char"/>
    <w:autoRedefine/>
    <w:uiPriority w:val="9"/>
    <w:qFormat/>
    <w:rsid w:val="00343063"/>
    <w:pPr>
      <w:keepNext/>
      <w:numPr>
        <w:numId w:val="26"/>
      </w:numPr>
      <w:spacing w:before="120" w:after="240"/>
      <w:jc w:val="both"/>
      <w:outlineLvl w:val="1"/>
    </w:pPr>
    <w:rPr>
      <w:rFonts w:ascii="Calibri" w:eastAsia="Arial" w:hAnsi="Calibri" w:cs="Arial"/>
      <w:b/>
      <w:color w:val="C00000"/>
      <w:sz w:val="24"/>
      <w:u w:color="595959"/>
      <w:lang w:val="en-US"/>
    </w:rPr>
  </w:style>
  <w:style w:type="paragraph" w:styleId="Heading3">
    <w:name w:val="heading 3"/>
    <w:basedOn w:val="Normal"/>
    <w:next w:val="Body"/>
    <w:link w:val="Heading3Char"/>
    <w:autoRedefine/>
    <w:uiPriority w:val="9"/>
    <w:qFormat/>
    <w:rsid w:val="00E831CD"/>
    <w:pPr>
      <w:keepNext/>
      <w:keepLines/>
      <w:numPr>
        <w:numId w:val="30"/>
      </w:numPr>
      <w:spacing w:before="200"/>
      <w:outlineLvl w:val="2"/>
    </w:pPr>
    <w:rPr>
      <w:rFonts w:ascii="Calibri" w:eastAsia="Calibri" w:hAnsi="Calibri" w:cs="Calibri"/>
      <w:b/>
      <w:bCs/>
      <w:i/>
      <w:color w:val="C00000"/>
      <w:sz w:val="22"/>
      <w:szCs w:val="20"/>
      <w:u w:color="4F81BD"/>
    </w:rPr>
  </w:style>
  <w:style w:type="paragraph" w:styleId="Heading4">
    <w:name w:val="heading 4"/>
    <w:basedOn w:val="Normal"/>
    <w:next w:val="Normal"/>
    <w:link w:val="Heading4Char"/>
    <w:autoRedefine/>
    <w:uiPriority w:val="9"/>
    <w:unhideWhenUsed/>
    <w:qFormat/>
    <w:rsid w:val="00CE2150"/>
    <w:pPr>
      <w:keepNext/>
      <w:keepLines/>
      <w:spacing w:before="40"/>
      <w:outlineLvl w:val="3"/>
    </w:pPr>
    <w:rPr>
      <w:rFonts w:ascii="Calibri" w:eastAsia="Cambria" w:hAnsi="Calibri" w:cstheme="majorBidi"/>
      <w:i/>
      <w:iCs/>
      <w:color w:val="C00000"/>
      <w:sz w:val="22"/>
      <w:lang w:val="en-GB"/>
    </w:rPr>
  </w:style>
  <w:style w:type="paragraph" w:styleId="Heading5">
    <w:name w:val="heading 5"/>
    <w:basedOn w:val="Normal"/>
    <w:next w:val="Normal"/>
    <w:link w:val="Heading5Char"/>
    <w:uiPriority w:val="9"/>
    <w:unhideWhenUsed/>
    <w:rsid w:val="00144D87"/>
    <w:pPr>
      <w:pBdr>
        <w:top w:val="none" w:sz="0" w:space="0" w:color="auto"/>
        <w:left w:val="none" w:sz="0" w:space="0" w:color="auto"/>
        <w:bottom w:val="none" w:sz="0" w:space="0" w:color="auto"/>
        <w:right w:val="none" w:sz="0" w:space="0" w:color="auto"/>
        <w:between w:val="none" w:sz="0" w:space="0" w:color="auto"/>
        <w:bar w:val="none" w:sz="0" w:color="auto"/>
      </w:pBdr>
      <w:spacing w:before="240" w:after="60" w:line="276" w:lineRule="auto"/>
      <w:ind w:left="1008" w:hanging="1008"/>
      <w:outlineLvl w:val="4"/>
    </w:pPr>
    <w:rPr>
      <w:rFonts w:ascii="Calibri" w:eastAsia="Times New Roman" w:hAnsi="Calibri" w:cs="Mangal"/>
      <w:b/>
      <w:bCs/>
      <w:i/>
      <w:iCs/>
      <w:sz w:val="26"/>
      <w:szCs w:val="26"/>
      <w:bdr w:val="none" w:sz="0" w:space="0" w:color="auto"/>
      <w:lang w:val="en-GB"/>
    </w:rPr>
  </w:style>
  <w:style w:type="paragraph" w:styleId="Heading6">
    <w:name w:val="heading 6"/>
    <w:basedOn w:val="Normal"/>
    <w:next w:val="Normal"/>
    <w:link w:val="Heading6Char"/>
    <w:uiPriority w:val="9"/>
    <w:unhideWhenUsed/>
    <w:qFormat/>
    <w:rsid w:val="00144D87"/>
    <w:pPr>
      <w:pBdr>
        <w:top w:val="none" w:sz="0" w:space="0" w:color="auto"/>
        <w:left w:val="none" w:sz="0" w:space="0" w:color="auto"/>
        <w:bottom w:val="none" w:sz="0" w:space="0" w:color="auto"/>
        <w:right w:val="none" w:sz="0" w:space="0" w:color="auto"/>
        <w:between w:val="none" w:sz="0" w:space="0" w:color="auto"/>
        <w:bar w:val="none" w:sz="0" w:color="auto"/>
      </w:pBdr>
      <w:spacing w:before="240" w:after="60" w:line="276" w:lineRule="auto"/>
      <w:ind w:left="1152" w:hanging="1152"/>
      <w:outlineLvl w:val="5"/>
    </w:pPr>
    <w:rPr>
      <w:rFonts w:ascii="Arial" w:eastAsia="Times New Roman" w:hAnsi="Arial" w:cs="Mangal"/>
      <w:b/>
      <w:bCs/>
      <w:sz w:val="28"/>
      <w:szCs w:val="22"/>
      <w:bdr w:val="none" w:sz="0" w:space="0" w:color="auto"/>
      <w:lang w:val="en-GB"/>
    </w:rPr>
  </w:style>
  <w:style w:type="paragraph" w:styleId="Heading7">
    <w:name w:val="heading 7"/>
    <w:basedOn w:val="Normal"/>
    <w:next w:val="Normal"/>
    <w:link w:val="Heading7Char"/>
    <w:uiPriority w:val="9"/>
    <w:semiHidden/>
    <w:unhideWhenUsed/>
    <w:rsid w:val="00144D87"/>
    <w:pPr>
      <w:pBdr>
        <w:top w:val="none" w:sz="0" w:space="0" w:color="auto"/>
        <w:left w:val="none" w:sz="0" w:space="0" w:color="auto"/>
        <w:bottom w:val="none" w:sz="0" w:space="0" w:color="auto"/>
        <w:right w:val="none" w:sz="0" w:space="0" w:color="auto"/>
        <w:between w:val="none" w:sz="0" w:space="0" w:color="auto"/>
        <w:bar w:val="none" w:sz="0" w:color="auto"/>
      </w:pBdr>
      <w:spacing w:before="240" w:after="60" w:line="276" w:lineRule="auto"/>
      <w:ind w:left="1296" w:hanging="1296"/>
      <w:outlineLvl w:val="6"/>
    </w:pPr>
    <w:rPr>
      <w:rFonts w:ascii="Calibri" w:eastAsia="Times New Roman" w:hAnsi="Calibri" w:cs="Mangal"/>
      <w:bdr w:val="none" w:sz="0" w:space="0" w:color="auto"/>
      <w:lang w:val="en-GB"/>
    </w:rPr>
  </w:style>
  <w:style w:type="paragraph" w:styleId="Heading8">
    <w:name w:val="heading 8"/>
    <w:basedOn w:val="Normal"/>
    <w:next w:val="Normal"/>
    <w:link w:val="Heading8Char"/>
    <w:uiPriority w:val="9"/>
    <w:semiHidden/>
    <w:unhideWhenUsed/>
    <w:qFormat/>
    <w:rsid w:val="00144D87"/>
    <w:pPr>
      <w:pBdr>
        <w:top w:val="none" w:sz="0" w:space="0" w:color="auto"/>
        <w:left w:val="none" w:sz="0" w:space="0" w:color="auto"/>
        <w:bottom w:val="none" w:sz="0" w:space="0" w:color="auto"/>
        <w:right w:val="none" w:sz="0" w:space="0" w:color="auto"/>
        <w:between w:val="none" w:sz="0" w:space="0" w:color="auto"/>
        <w:bar w:val="none" w:sz="0" w:color="auto"/>
      </w:pBdr>
      <w:spacing w:before="240" w:after="60" w:line="276" w:lineRule="auto"/>
      <w:ind w:left="1440" w:hanging="1440"/>
      <w:outlineLvl w:val="7"/>
    </w:pPr>
    <w:rPr>
      <w:rFonts w:ascii="Calibri" w:eastAsia="Times New Roman" w:hAnsi="Calibri" w:cs="Mangal"/>
      <w:i/>
      <w:iCs/>
      <w:bdr w:val="none" w:sz="0" w:space="0" w:color="auto"/>
      <w:lang w:val="en-GB"/>
    </w:rPr>
  </w:style>
  <w:style w:type="paragraph" w:styleId="Heading9">
    <w:name w:val="heading 9"/>
    <w:basedOn w:val="Normal"/>
    <w:next w:val="Normal"/>
    <w:link w:val="Heading9Char"/>
    <w:uiPriority w:val="9"/>
    <w:semiHidden/>
    <w:unhideWhenUsed/>
    <w:qFormat/>
    <w:rsid w:val="00144D87"/>
    <w:pPr>
      <w:pBdr>
        <w:top w:val="none" w:sz="0" w:space="0" w:color="auto"/>
        <w:left w:val="none" w:sz="0" w:space="0" w:color="auto"/>
        <w:bottom w:val="none" w:sz="0" w:space="0" w:color="auto"/>
        <w:right w:val="none" w:sz="0" w:space="0" w:color="auto"/>
        <w:between w:val="none" w:sz="0" w:space="0" w:color="auto"/>
        <w:bar w:val="none" w:sz="0" w:color="auto"/>
      </w:pBdr>
      <w:spacing w:before="240" w:after="60" w:line="276" w:lineRule="auto"/>
      <w:ind w:left="1584" w:hanging="1584"/>
      <w:outlineLvl w:val="8"/>
    </w:pPr>
    <w:rPr>
      <w:rFonts w:ascii="Calibri Light" w:eastAsia="Times New Roman" w:hAnsi="Calibri Light" w:cs="Mangal"/>
      <w:szCs w:val="22"/>
      <w:bdr w:val="none" w:sz="0" w:space="0" w:color="auto"/>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Header">
    <w:name w:val="header"/>
    <w:link w:val="HeaderChar"/>
    <w:uiPriority w:val="99"/>
    <w:pPr>
      <w:tabs>
        <w:tab w:val="center" w:pos="4703"/>
        <w:tab w:val="right" w:pos="9406"/>
      </w:tabs>
    </w:pPr>
    <w:rPr>
      <w:rFonts w:ascii="Arial" w:hAnsi="Arial" w:cs="Arial Unicode MS"/>
      <w:color w:val="000000"/>
      <w:sz w:val="24"/>
      <w:szCs w:val="24"/>
      <w:u w:color="000000"/>
      <w:lang w:val="en-US"/>
    </w:rPr>
  </w:style>
  <w:style w:type="paragraph" w:customStyle="1" w:styleId="Body">
    <w:name w:val="Body"/>
    <w:rPr>
      <w:rFonts w:ascii="Arial" w:hAnsi="Arial" w:cs="Arial Unicode MS"/>
      <w:color w:val="000000"/>
      <w:sz w:val="24"/>
      <w:szCs w:val="24"/>
      <w:u w:color="000000"/>
    </w:rPr>
  </w:style>
  <w:style w:type="paragraph" w:styleId="Footer">
    <w:name w:val="footer"/>
    <w:link w:val="FooterChar"/>
    <w:uiPriority w:val="99"/>
    <w:pPr>
      <w:tabs>
        <w:tab w:val="center" w:pos="4703"/>
        <w:tab w:val="right" w:pos="9406"/>
      </w:tabs>
    </w:pPr>
    <w:rPr>
      <w:rFonts w:ascii="Arial" w:eastAsia="Arial" w:hAnsi="Arial" w:cs="Arial"/>
      <w:color w:val="000000"/>
      <w:sz w:val="24"/>
      <w:szCs w:val="24"/>
      <w:u w:color="000000"/>
      <w:lang w:val="en-US"/>
    </w:rPr>
  </w:style>
  <w:style w:type="paragraph" w:styleId="TOCHeading">
    <w:name w:val="TOC Heading"/>
    <w:next w:val="Body"/>
    <w:uiPriority w:val="39"/>
    <w:qFormat/>
    <w:pPr>
      <w:keepNext/>
      <w:keepLines/>
      <w:spacing w:before="480" w:after="360" w:line="276" w:lineRule="auto"/>
    </w:pPr>
    <w:rPr>
      <w:rFonts w:ascii="Arial" w:hAnsi="Arial" w:cs="Arial Unicode MS"/>
      <w:b/>
      <w:bCs/>
      <w:color w:val="E36C0A"/>
      <w:sz w:val="28"/>
      <w:szCs w:val="28"/>
      <w:u w:color="E36C0A"/>
      <w:lang w:val="en-US"/>
    </w:rPr>
  </w:style>
  <w:style w:type="paragraph" w:styleId="TOC2">
    <w:name w:val="toc 2"/>
    <w:uiPriority w:val="39"/>
    <w:pPr>
      <w:tabs>
        <w:tab w:val="left" w:pos="1540"/>
        <w:tab w:val="right" w:leader="dot" w:pos="9612"/>
      </w:tabs>
      <w:spacing w:before="120" w:after="220"/>
      <w:ind w:left="708"/>
    </w:pPr>
    <w:rPr>
      <w:rFonts w:ascii="Arial" w:eastAsia="Arial" w:hAnsi="Arial" w:cs="Arial"/>
      <w:color w:val="000000"/>
      <w:sz w:val="24"/>
      <w:szCs w:val="24"/>
      <w:u w:color="000000"/>
      <w:lang w:val="en-US"/>
    </w:rPr>
  </w:style>
  <w:style w:type="paragraph" w:styleId="TOC3">
    <w:name w:val="toc 3"/>
    <w:uiPriority w:val="39"/>
    <w:pPr>
      <w:tabs>
        <w:tab w:val="left" w:pos="1320"/>
        <w:tab w:val="right" w:leader="dot" w:pos="9612"/>
      </w:tabs>
      <w:spacing w:after="100"/>
      <w:ind w:left="480"/>
    </w:pPr>
    <w:rPr>
      <w:rFonts w:ascii="Arial" w:eastAsia="Arial" w:hAnsi="Arial" w:cs="Arial"/>
      <w:color w:val="000000"/>
      <w:sz w:val="24"/>
      <w:szCs w:val="24"/>
      <w:u w:color="000000"/>
      <w:lang w:val="en-US"/>
    </w:rPr>
  </w:style>
  <w:style w:type="paragraph" w:styleId="TOC4">
    <w:name w:val="toc 4"/>
    <w:pPr>
      <w:tabs>
        <w:tab w:val="left" w:pos="480"/>
        <w:tab w:val="right" w:leader="dot" w:pos="9346"/>
      </w:tabs>
      <w:spacing w:before="120" w:after="220"/>
    </w:pPr>
    <w:rPr>
      <w:rFonts w:ascii="Arial" w:eastAsia="Arial" w:hAnsi="Arial" w:cs="Arial"/>
      <w:color w:val="000000"/>
      <w:sz w:val="24"/>
      <w:szCs w:val="24"/>
      <w:u w:color="000000"/>
      <w:lang w:val="en-US"/>
    </w:rPr>
  </w:style>
  <w:style w:type="paragraph" w:customStyle="1" w:styleId="Heading">
    <w:name w:val="Heading"/>
    <w:next w:val="Body"/>
    <w:pPr>
      <w:keepNext/>
      <w:keepLines/>
      <w:spacing w:before="480" w:after="360"/>
      <w:outlineLvl w:val="3"/>
    </w:pPr>
    <w:rPr>
      <w:rFonts w:ascii="Arial" w:eastAsia="Arial" w:hAnsi="Arial" w:cs="Arial"/>
      <w:b/>
      <w:bCs/>
      <w:color w:val="E36C0A"/>
      <w:sz w:val="28"/>
      <w:szCs w:val="28"/>
      <w:u w:color="E36C0A"/>
    </w:rPr>
  </w:style>
  <w:style w:type="paragraph" w:styleId="NoSpacing">
    <w:name w:val="No Spacing"/>
    <w:link w:val="NoSpacingChar"/>
    <w:qFormat/>
    <w:rsid w:val="00167F0F"/>
    <w:rPr>
      <w:rFonts w:ascii="Calibri" w:eastAsia="Cambria" w:hAnsi="Calibri" w:cs="Cambria"/>
      <w:color w:val="000000"/>
      <w:szCs w:val="22"/>
      <w:u w:color="000000"/>
      <w:lang w:val="en-US"/>
    </w:rPr>
  </w:style>
  <w:style w:type="character" w:customStyle="1" w:styleId="Link">
    <w:name w:val="Link"/>
    <w:rPr>
      <w:color w:val="0000FF"/>
      <w:u w:val="single" w:color="0000FF"/>
    </w:rPr>
  </w:style>
  <w:style w:type="character" w:customStyle="1" w:styleId="Hyperlink0">
    <w:name w:val="Hyperlink.0"/>
    <w:basedOn w:val="Link"/>
    <w:rPr>
      <w:color w:val="808080"/>
      <w:u w:val="single" w:color="808080"/>
    </w:rPr>
  </w:style>
  <w:style w:type="numbering" w:customStyle="1" w:styleId="ImportedStyle1">
    <w:name w:val="Imported Style 1"/>
    <w:pPr>
      <w:numPr>
        <w:numId w:val="1"/>
      </w:numPr>
    </w:pPr>
  </w:style>
  <w:style w:type="paragraph" w:styleId="ListParagraph">
    <w:name w:val="List Paragraph"/>
    <w:uiPriority w:val="34"/>
    <w:qFormat/>
    <w:pPr>
      <w:ind w:left="720"/>
    </w:pPr>
    <w:rPr>
      <w:rFonts w:ascii="Arial" w:hAnsi="Arial" w:cs="Arial Unicode MS"/>
      <w:color w:val="000000"/>
      <w:sz w:val="24"/>
      <w:szCs w:val="24"/>
      <w:u w:color="000000"/>
      <w:lang w:val="en-US"/>
    </w:rPr>
  </w:style>
  <w:style w:type="numbering" w:customStyle="1" w:styleId="ImportedStyle2">
    <w:name w:val="Imported Style 2"/>
    <w:pPr>
      <w:numPr>
        <w:numId w:val="2"/>
      </w:numPr>
    </w:pPr>
  </w:style>
  <w:style w:type="character" w:customStyle="1" w:styleId="Hyperlink1">
    <w:name w:val="Hyperlink.1"/>
    <w:basedOn w:val="Link"/>
    <w:rPr>
      <w:color w:val="0000FF"/>
      <w:u w:val="single" w:color="0000FF"/>
      <w:lang w:val="en-US"/>
    </w:rPr>
  </w:style>
  <w:style w:type="paragraph" w:customStyle="1" w:styleId="Default">
    <w:name w:val="Default"/>
    <w:rPr>
      <w:rFonts w:ascii="Helvetica Neue" w:eastAsia="Helvetica Neue" w:hAnsi="Helvetica Neue" w:cs="Helvetica Neue"/>
      <w:color w:val="000000"/>
      <w:sz w:val="22"/>
      <w:szCs w:val="22"/>
    </w:rPr>
  </w:style>
  <w:style w:type="numbering" w:customStyle="1" w:styleId="ImportedStyle4">
    <w:name w:val="Imported Style 4"/>
    <w:pPr>
      <w:numPr>
        <w:numId w:val="3"/>
      </w:numPr>
    </w:pPr>
  </w:style>
  <w:style w:type="numbering" w:customStyle="1" w:styleId="ImportedStyle5">
    <w:name w:val="Imported Style 5"/>
    <w:pPr>
      <w:numPr>
        <w:numId w:val="4"/>
      </w:numPr>
    </w:pPr>
  </w:style>
  <w:style w:type="numbering" w:customStyle="1" w:styleId="ImportedStyle7">
    <w:name w:val="Imported Style 7"/>
    <w:pPr>
      <w:numPr>
        <w:numId w:val="5"/>
      </w:numPr>
    </w:pPr>
  </w:style>
  <w:style w:type="numbering" w:customStyle="1" w:styleId="ImportedStyle8">
    <w:name w:val="Imported Style 8"/>
    <w:pPr>
      <w:numPr>
        <w:numId w:val="6"/>
      </w:numPr>
    </w:pPr>
  </w:style>
  <w:style w:type="numbering" w:customStyle="1" w:styleId="ImportedStyle9">
    <w:name w:val="Imported Style 9"/>
    <w:pPr>
      <w:numPr>
        <w:numId w:val="7"/>
      </w:numPr>
    </w:pPr>
  </w:style>
  <w:style w:type="numbering" w:customStyle="1" w:styleId="ImportedStyle10">
    <w:name w:val="Imported Style 10"/>
    <w:pPr>
      <w:numPr>
        <w:numId w:val="8"/>
      </w:numPr>
    </w:pPr>
  </w:style>
  <w:style w:type="numbering" w:customStyle="1" w:styleId="ImportedStyle12">
    <w:name w:val="Imported Style 12"/>
    <w:pPr>
      <w:numPr>
        <w:numId w:val="9"/>
      </w:numPr>
    </w:pPr>
  </w:style>
  <w:style w:type="numbering" w:customStyle="1" w:styleId="ImportedStyle13">
    <w:name w:val="Imported Style 13"/>
    <w:pPr>
      <w:numPr>
        <w:numId w:val="10"/>
      </w:numPr>
    </w:pPr>
  </w:style>
  <w:style w:type="numbering" w:customStyle="1" w:styleId="ImportedStyle14">
    <w:name w:val="Imported Style 14"/>
    <w:pPr>
      <w:numPr>
        <w:numId w:val="11"/>
      </w:numPr>
    </w:pPr>
  </w:style>
  <w:style w:type="numbering" w:customStyle="1" w:styleId="ImportedStyle15">
    <w:name w:val="Imported Style 15"/>
    <w:pPr>
      <w:numPr>
        <w:numId w:val="12"/>
      </w:numPr>
    </w:pPr>
  </w:style>
  <w:style w:type="numbering" w:customStyle="1" w:styleId="ImportedStyle16">
    <w:name w:val="Imported Style 16"/>
    <w:pPr>
      <w:numPr>
        <w:numId w:val="13"/>
      </w:numPr>
    </w:pPr>
  </w:style>
  <w:style w:type="numbering" w:customStyle="1" w:styleId="ImportedStyle17">
    <w:name w:val="Imported Style 17"/>
    <w:pPr>
      <w:numPr>
        <w:numId w:val="14"/>
      </w:numPr>
    </w:pPr>
  </w:style>
  <w:style w:type="numbering" w:customStyle="1" w:styleId="ImportedStyle18">
    <w:name w:val="Imported Style 18"/>
    <w:pPr>
      <w:numPr>
        <w:numId w:val="15"/>
      </w:numPr>
    </w:pPr>
  </w:style>
  <w:style w:type="numbering" w:customStyle="1" w:styleId="ImportedStyle19">
    <w:name w:val="Imported Style 19"/>
    <w:pPr>
      <w:numPr>
        <w:numId w:val="16"/>
      </w:numPr>
    </w:pPr>
  </w:style>
  <w:style w:type="paragraph" w:styleId="Caption">
    <w:name w:val="caption"/>
    <w:basedOn w:val="NoSpacing"/>
    <w:next w:val="Body"/>
    <w:uiPriority w:val="35"/>
    <w:qFormat/>
    <w:rsid w:val="005E13B3"/>
    <w:rPr>
      <w:bCs/>
      <w:i/>
      <w:sz w:val="18"/>
      <w:szCs w:val="18"/>
      <w:u w:color="4F81BD"/>
    </w:rPr>
  </w:style>
  <w:style w:type="paragraph" w:styleId="NormalWeb">
    <w:name w:val="Normal (Web)"/>
    <w:uiPriority w:val="99"/>
    <w:pPr>
      <w:spacing w:before="100" w:after="100"/>
    </w:pPr>
    <w:rPr>
      <w:rFonts w:cs="Arial Unicode MS"/>
      <w:color w:val="000000"/>
      <w:sz w:val="24"/>
      <w:szCs w:val="24"/>
      <w:u w:color="000000"/>
      <w:lang w:val="en-US"/>
    </w:rPr>
  </w:style>
  <w:style w:type="character" w:customStyle="1" w:styleId="Hyperlink2">
    <w:name w:val="Hyperlink.2"/>
    <w:basedOn w:val="Link"/>
    <w:rPr>
      <w:rFonts w:ascii="Cambria" w:eastAsia="Cambria" w:hAnsi="Cambria" w:cs="Cambria"/>
      <w:color w:val="0000FF"/>
      <w:sz w:val="22"/>
      <w:szCs w:val="22"/>
      <w:u w:val="single" w:color="0000FF"/>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85D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5DC7"/>
    <w:rPr>
      <w:rFonts w:ascii="Segoe UI" w:hAnsi="Segoe UI" w:cs="Segoe UI"/>
      <w:sz w:val="18"/>
      <w:szCs w:val="18"/>
      <w:lang w:val="en-US" w:eastAsia="en-US"/>
    </w:rPr>
  </w:style>
  <w:style w:type="paragraph" w:styleId="CommentSubject">
    <w:name w:val="annotation subject"/>
    <w:basedOn w:val="CommentText"/>
    <w:next w:val="CommentText"/>
    <w:link w:val="CommentSubjectChar"/>
    <w:uiPriority w:val="99"/>
    <w:semiHidden/>
    <w:unhideWhenUsed/>
    <w:rsid w:val="00C50837"/>
    <w:rPr>
      <w:b/>
      <w:bCs/>
    </w:rPr>
  </w:style>
  <w:style w:type="character" w:customStyle="1" w:styleId="CommentSubjectChar">
    <w:name w:val="Comment Subject Char"/>
    <w:basedOn w:val="CommentTextChar"/>
    <w:link w:val="CommentSubject"/>
    <w:uiPriority w:val="99"/>
    <w:semiHidden/>
    <w:rsid w:val="00C50837"/>
    <w:rPr>
      <w:b/>
      <w:bCs/>
      <w:lang w:val="en-US" w:eastAsia="en-US"/>
    </w:rPr>
  </w:style>
  <w:style w:type="character" w:customStyle="1" w:styleId="Heading1Char">
    <w:name w:val="Heading 1 Char"/>
    <w:basedOn w:val="DefaultParagraphFont"/>
    <w:link w:val="Heading1"/>
    <w:uiPriority w:val="9"/>
    <w:rsid w:val="00561145"/>
    <w:rPr>
      <w:rFonts w:ascii="Calibri" w:eastAsia="Cambria" w:hAnsi="Calibri" w:cstheme="majorBidi"/>
      <w:b/>
      <w:color w:val="C00000"/>
      <w:sz w:val="28"/>
      <w:lang w:val="en-US" w:eastAsia="en-US"/>
    </w:rPr>
  </w:style>
  <w:style w:type="character" w:customStyle="1" w:styleId="Heading4Char">
    <w:name w:val="Heading 4 Char"/>
    <w:basedOn w:val="DefaultParagraphFont"/>
    <w:link w:val="Heading4"/>
    <w:uiPriority w:val="9"/>
    <w:rsid w:val="00CE2150"/>
    <w:rPr>
      <w:rFonts w:ascii="Calibri" w:eastAsia="Cambria" w:hAnsi="Calibri" w:cstheme="majorBidi"/>
      <w:i/>
      <w:iCs/>
      <w:color w:val="C00000"/>
      <w:sz w:val="22"/>
      <w:szCs w:val="24"/>
      <w:lang w:val="en-GB" w:eastAsia="en-US"/>
    </w:rPr>
  </w:style>
  <w:style w:type="paragraph" w:customStyle="1" w:styleId="Figure">
    <w:name w:val="Figure"/>
    <w:basedOn w:val="Normal"/>
    <w:link w:val="FigureChar"/>
    <w:autoRedefine/>
    <w:qFormat/>
    <w:rsid w:val="00757B57"/>
    <w:pPr>
      <w:pBdr>
        <w:top w:val="none" w:sz="0" w:space="0" w:color="auto"/>
        <w:left w:val="none" w:sz="0" w:space="0" w:color="auto"/>
        <w:bottom w:val="none" w:sz="0" w:space="0" w:color="auto"/>
        <w:right w:val="none" w:sz="0" w:space="0" w:color="auto"/>
        <w:between w:val="none" w:sz="0" w:space="0" w:color="auto"/>
        <w:bar w:val="none" w:sz="0" w:color="auto"/>
      </w:pBdr>
      <w:tabs>
        <w:tab w:val="left" w:pos="5052"/>
      </w:tabs>
    </w:pPr>
    <w:rPr>
      <w:rFonts w:ascii="Calibri" w:eastAsiaTheme="minorEastAsia" w:hAnsi="Calibri" w:cstheme="minorBidi"/>
      <w:i/>
      <w:color w:val="000000" w:themeColor="text1"/>
      <w:sz w:val="18"/>
      <w:szCs w:val="20"/>
      <w:u w:color="000000"/>
      <w:bdr w:val="none" w:sz="0" w:space="0" w:color="auto"/>
      <w:lang w:val="en-GB" w:eastAsia="nl-NL"/>
    </w:rPr>
  </w:style>
  <w:style w:type="character" w:customStyle="1" w:styleId="FigureChar">
    <w:name w:val="Figure Char"/>
    <w:basedOn w:val="DefaultParagraphFont"/>
    <w:link w:val="Figure"/>
    <w:rsid w:val="00757B57"/>
    <w:rPr>
      <w:rFonts w:ascii="Calibri" w:eastAsiaTheme="minorEastAsia" w:hAnsi="Calibri" w:cstheme="minorBidi"/>
      <w:i/>
      <w:color w:val="000000" w:themeColor="text1"/>
      <w:sz w:val="18"/>
      <w:u w:color="000000"/>
      <w:bdr w:val="none" w:sz="0" w:space="0" w:color="auto"/>
      <w:lang w:val="en-GB"/>
    </w:rPr>
  </w:style>
  <w:style w:type="paragraph" w:styleId="BodyText">
    <w:name w:val="Body Text"/>
    <w:basedOn w:val="Normal"/>
    <w:link w:val="BodyTextChar"/>
    <w:uiPriority w:val="1"/>
    <w:rsid w:val="00E75FA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061" w:hanging="227"/>
    </w:pPr>
    <w:rPr>
      <w:rFonts w:ascii="Arial" w:eastAsia="Times New Roman" w:hAnsi="Arial" w:cs="Microsoft Sans Serif"/>
      <w:sz w:val="20"/>
      <w:szCs w:val="21"/>
      <w:bdr w:val="none" w:sz="0" w:space="0" w:color="auto"/>
    </w:rPr>
  </w:style>
  <w:style w:type="character" w:customStyle="1" w:styleId="BodyTextChar">
    <w:name w:val="Body Text Char"/>
    <w:basedOn w:val="DefaultParagraphFont"/>
    <w:link w:val="BodyText"/>
    <w:uiPriority w:val="1"/>
    <w:rsid w:val="00E75FA1"/>
    <w:rPr>
      <w:rFonts w:ascii="Arial" w:eastAsia="Times New Roman" w:hAnsi="Arial" w:cs="Microsoft Sans Serif"/>
      <w:szCs w:val="21"/>
      <w:bdr w:val="none" w:sz="0" w:space="0" w:color="auto"/>
      <w:lang w:val="en-US" w:eastAsia="en-US"/>
    </w:rPr>
  </w:style>
  <w:style w:type="paragraph" w:styleId="TOC1">
    <w:name w:val="toc 1"/>
    <w:basedOn w:val="Normal"/>
    <w:next w:val="Normal"/>
    <w:autoRedefine/>
    <w:uiPriority w:val="39"/>
    <w:unhideWhenUsed/>
    <w:rsid w:val="00CD75DE"/>
    <w:pPr>
      <w:spacing w:after="100"/>
    </w:pPr>
  </w:style>
  <w:style w:type="table" w:styleId="TableGrid">
    <w:name w:val="Table Grid"/>
    <w:basedOn w:val="TableNormal"/>
    <w:uiPriority w:val="59"/>
    <w:rsid w:val="00D81BD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144D87"/>
    <w:rPr>
      <w:rFonts w:ascii="Calibri" w:eastAsia="Times New Roman" w:hAnsi="Calibri" w:cs="Mangal"/>
      <w:b/>
      <w:bCs/>
      <w:i/>
      <w:iCs/>
      <w:sz w:val="26"/>
      <w:szCs w:val="26"/>
      <w:bdr w:val="none" w:sz="0" w:space="0" w:color="auto"/>
      <w:lang w:val="en-GB" w:eastAsia="en-US"/>
    </w:rPr>
  </w:style>
  <w:style w:type="character" w:customStyle="1" w:styleId="Heading6Char">
    <w:name w:val="Heading 6 Char"/>
    <w:basedOn w:val="DefaultParagraphFont"/>
    <w:link w:val="Heading6"/>
    <w:uiPriority w:val="9"/>
    <w:rsid w:val="00144D87"/>
    <w:rPr>
      <w:rFonts w:ascii="Arial" w:eastAsia="Times New Roman" w:hAnsi="Arial" w:cs="Mangal"/>
      <w:b/>
      <w:bCs/>
      <w:sz w:val="28"/>
      <w:szCs w:val="22"/>
      <w:bdr w:val="none" w:sz="0" w:space="0" w:color="auto"/>
      <w:lang w:val="en-GB" w:eastAsia="en-US"/>
    </w:rPr>
  </w:style>
  <w:style w:type="character" w:customStyle="1" w:styleId="Heading7Char">
    <w:name w:val="Heading 7 Char"/>
    <w:basedOn w:val="DefaultParagraphFont"/>
    <w:link w:val="Heading7"/>
    <w:uiPriority w:val="9"/>
    <w:semiHidden/>
    <w:rsid w:val="00144D87"/>
    <w:rPr>
      <w:rFonts w:ascii="Calibri" w:eastAsia="Times New Roman" w:hAnsi="Calibri" w:cs="Mangal"/>
      <w:sz w:val="24"/>
      <w:szCs w:val="24"/>
      <w:bdr w:val="none" w:sz="0" w:space="0" w:color="auto"/>
      <w:lang w:val="en-GB" w:eastAsia="en-US"/>
    </w:rPr>
  </w:style>
  <w:style w:type="character" w:customStyle="1" w:styleId="Heading8Char">
    <w:name w:val="Heading 8 Char"/>
    <w:basedOn w:val="DefaultParagraphFont"/>
    <w:link w:val="Heading8"/>
    <w:uiPriority w:val="9"/>
    <w:semiHidden/>
    <w:rsid w:val="00144D87"/>
    <w:rPr>
      <w:rFonts w:ascii="Calibri" w:eastAsia="Times New Roman" w:hAnsi="Calibri" w:cs="Mangal"/>
      <w:i/>
      <w:iCs/>
      <w:sz w:val="24"/>
      <w:szCs w:val="24"/>
      <w:bdr w:val="none" w:sz="0" w:space="0" w:color="auto"/>
      <w:lang w:val="en-GB" w:eastAsia="en-US"/>
    </w:rPr>
  </w:style>
  <w:style w:type="character" w:customStyle="1" w:styleId="Heading9Char">
    <w:name w:val="Heading 9 Char"/>
    <w:basedOn w:val="DefaultParagraphFont"/>
    <w:link w:val="Heading9"/>
    <w:uiPriority w:val="9"/>
    <w:semiHidden/>
    <w:rsid w:val="00144D87"/>
    <w:rPr>
      <w:rFonts w:ascii="Calibri Light" w:eastAsia="Times New Roman" w:hAnsi="Calibri Light" w:cs="Mangal"/>
      <w:sz w:val="24"/>
      <w:szCs w:val="22"/>
      <w:bdr w:val="none" w:sz="0" w:space="0" w:color="auto"/>
      <w:lang w:val="en-GB" w:eastAsia="en-US"/>
    </w:rPr>
  </w:style>
  <w:style w:type="paragraph" w:customStyle="1" w:styleId="text">
    <w:name w:val="text"/>
    <w:basedOn w:val="Default"/>
    <w:link w:val="textChar"/>
    <w:autoRedefine/>
    <w:qFormat/>
    <w:rsid w:val="00144D8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Calibri" w:hAnsi="Arial" w:cs="Arial"/>
      <w:bdr w:val="none" w:sz="0" w:space="0" w:color="auto"/>
      <w:lang w:val="en-US" w:eastAsia="en-US"/>
    </w:rPr>
  </w:style>
  <w:style w:type="character" w:customStyle="1" w:styleId="textChar">
    <w:name w:val="text Char"/>
    <w:basedOn w:val="DefaultParagraphFont"/>
    <w:link w:val="text"/>
    <w:rsid w:val="00144D87"/>
    <w:rPr>
      <w:rFonts w:ascii="Arial" w:eastAsia="Calibri" w:hAnsi="Arial" w:cs="Arial"/>
      <w:color w:val="000000"/>
      <w:sz w:val="22"/>
      <w:szCs w:val="22"/>
      <w:bdr w:val="none" w:sz="0" w:space="0" w:color="auto"/>
      <w:lang w:val="en-US" w:eastAsia="en-US"/>
    </w:rPr>
  </w:style>
  <w:style w:type="character" w:styleId="Strong">
    <w:name w:val="Strong"/>
    <w:aliases w:val="subheading1"/>
    <w:uiPriority w:val="22"/>
    <w:qFormat/>
    <w:rsid w:val="00144D87"/>
    <w:rPr>
      <w:rFonts w:ascii="Arial" w:hAnsi="Arial"/>
      <w:b/>
      <w:bCs/>
      <w:sz w:val="24"/>
    </w:rPr>
  </w:style>
  <w:style w:type="paragraph" w:styleId="TableofFigures">
    <w:name w:val="table of figures"/>
    <w:basedOn w:val="Normal"/>
    <w:next w:val="Normal"/>
    <w:uiPriority w:val="99"/>
    <w:unhideWhenUsed/>
    <w:rsid w:val="00D3017F"/>
  </w:style>
  <w:style w:type="paragraph" w:styleId="FootnoteText">
    <w:name w:val="footnote text"/>
    <w:basedOn w:val="Normal"/>
    <w:link w:val="FootnoteTextChar"/>
    <w:uiPriority w:val="99"/>
    <w:semiHidden/>
    <w:unhideWhenUsed/>
    <w:rsid w:val="002C5456"/>
    <w:rPr>
      <w:sz w:val="20"/>
      <w:szCs w:val="20"/>
    </w:rPr>
  </w:style>
  <w:style w:type="character" w:customStyle="1" w:styleId="FootnoteTextChar">
    <w:name w:val="Footnote Text Char"/>
    <w:basedOn w:val="DefaultParagraphFont"/>
    <w:link w:val="FootnoteText"/>
    <w:uiPriority w:val="99"/>
    <w:semiHidden/>
    <w:rsid w:val="002C5456"/>
    <w:rPr>
      <w:lang w:val="en-US" w:eastAsia="en-US"/>
    </w:rPr>
  </w:style>
  <w:style w:type="character" w:styleId="FootnoteReference">
    <w:name w:val="footnote reference"/>
    <w:basedOn w:val="DefaultParagraphFont"/>
    <w:uiPriority w:val="99"/>
    <w:semiHidden/>
    <w:unhideWhenUsed/>
    <w:rsid w:val="002C5456"/>
    <w:rPr>
      <w:vertAlign w:val="superscript"/>
    </w:rPr>
  </w:style>
  <w:style w:type="character" w:customStyle="1" w:styleId="hps">
    <w:name w:val="hps"/>
    <w:basedOn w:val="DefaultParagraphFont"/>
    <w:rsid w:val="006A537D"/>
  </w:style>
  <w:style w:type="character" w:customStyle="1" w:styleId="FooterChar">
    <w:name w:val="Footer Char"/>
    <w:basedOn w:val="DefaultParagraphFont"/>
    <w:link w:val="Footer"/>
    <w:uiPriority w:val="99"/>
    <w:rsid w:val="0068742E"/>
    <w:rPr>
      <w:rFonts w:ascii="Arial" w:eastAsia="Arial" w:hAnsi="Arial" w:cs="Arial"/>
      <w:color w:val="000000"/>
      <w:sz w:val="24"/>
      <w:szCs w:val="24"/>
      <w:u w:color="000000"/>
      <w:lang w:val="en-US"/>
    </w:rPr>
  </w:style>
  <w:style w:type="character" w:customStyle="1" w:styleId="Heading2Char">
    <w:name w:val="Heading 2 Char"/>
    <w:basedOn w:val="DefaultParagraphFont"/>
    <w:link w:val="Heading2"/>
    <w:uiPriority w:val="9"/>
    <w:rsid w:val="00343063"/>
    <w:rPr>
      <w:rFonts w:ascii="Calibri" w:eastAsia="Arial" w:hAnsi="Calibri" w:cs="Arial"/>
      <w:b/>
      <w:color w:val="C00000"/>
      <w:sz w:val="24"/>
      <w:u w:color="595959"/>
      <w:lang w:val="en-US"/>
    </w:rPr>
  </w:style>
  <w:style w:type="character" w:customStyle="1" w:styleId="HeaderChar">
    <w:name w:val="Header Char"/>
    <w:basedOn w:val="DefaultParagraphFont"/>
    <w:link w:val="Header"/>
    <w:uiPriority w:val="99"/>
    <w:rsid w:val="00003B66"/>
    <w:rPr>
      <w:rFonts w:ascii="Arial" w:hAnsi="Arial" w:cs="Arial Unicode MS"/>
      <w:color w:val="000000"/>
      <w:sz w:val="24"/>
      <w:szCs w:val="24"/>
      <w:u w:color="000000"/>
      <w:lang w:val="en-US"/>
    </w:rPr>
  </w:style>
  <w:style w:type="character" w:customStyle="1" w:styleId="Heading3Char">
    <w:name w:val="Heading 3 Char"/>
    <w:basedOn w:val="DefaultParagraphFont"/>
    <w:link w:val="Heading3"/>
    <w:uiPriority w:val="9"/>
    <w:rsid w:val="00E831CD"/>
    <w:rPr>
      <w:rFonts w:ascii="Calibri" w:eastAsia="Calibri" w:hAnsi="Calibri" w:cs="Calibri"/>
      <w:b/>
      <w:bCs/>
      <w:i/>
      <w:color w:val="C00000"/>
      <w:sz w:val="22"/>
      <w:u w:color="4F81BD"/>
      <w:lang w:val="en-US" w:eastAsia="en-US"/>
    </w:rPr>
  </w:style>
  <w:style w:type="paragraph" w:styleId="Revision">
    <w:name w:val="Revision"/>
    <w:hidden/>
    <w:uiPriority w:val="99"/>
    <w:semiHidden/>
    <w:rsid w:val="00003B6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sz w:val="22"/>
      <w:szCs w:val="24"/>
      <w:bdr w:val="none" w:sz="0" w:space="0" w:color="auto"/>
      <w:lang w:val="en-GB" w:eastAsia="en-US"/>
    </w:rPr>
  </w:style>
  <w:style w:type="paragraph" w:styleId="ListBullet">
    <w:name w:val="List Bullet"/>
    <w:basedOn w:val="Normal"/>
    <w:uiPriority w:val="99"/>
    <w:unhideWhenUsed/>
    <w:rsid w:val="00003B66"/>
    <w:pPr>
      <w:numPr>
        <w:numId w:val="19"/>
      </w:numPr>
      <w:pBdr>
        <w:top w:val="none" w:sz="0" w:space="0" w:color="auto"/>
        <w:left w:val="none" w:sz="0" w:space="0" w:color="auto"/>
        <w:bottom w:val="none" w:sz="0" w:space="0" w:color="auto"/>
        <w:right w:val="none" w:sz="0" w:space="0" w:color="auto"/>
        <w:between w:val="none" w:sz="0" w:space="0" w:color="auto"/>
        <w:bar w:val="none" w:sz="0" w:color="auto"/>
      </w:pBdr>
      <w:contextualSpacing/>
    </w:pPr>
    <w:rPr>
      <w:rFonts w:asciiTheme="minorHAnsi" w:eastAsia="Times New Roman" w:hAnsiTheme="minorHAnsi"/>
      <w:sz w:val="22"/>
      <w:bdr w:val="none" w:sz="0" w:space="0" w:color="auto"/>
    </w:rPr>
  </w:style>
  <w:style w:type="character" w:styleId="FollowedHyperlink">
    <w:name w:val="FollowedHyperlink"/>
    <w:basedOn w:val="DefaultParagraphFont"/>
    <w:uiPriority w:val="99"/>
    <w:semiHidden/>
    <w:unhideWhenUsed/>
    <w:rsid w:val="00003B66"/>
    <w:rPr>
      <w:color w:val="FF00FF" w:themeColor="followedHyperlink"/>
      <w:u w:val="single"/>
    </w:rPr>
  </w:style>
  <w:style w:type="character" w:customStyle="1" w:styleId="link-external">
    <w:name w:val="link-external"/>
    <w:basedOn w:val="DefaultParagraphFont"/>
    <w:rsid w:val="00003B66"/>
  </w:style>
  <w:style w:type="character" w:styleId="Emphasis">
    <w:name w:val="Emphasis"/>
    <w:qFormat/>
    <w:rsid w:val="00003B66"/>
    <w:rPr>
      <w:i/>
      <w:iCs/>
    </w:rPr>
  </w:style>
  <w:style w:type="numbering" w:customStyle="1" w:styleId="Style1">
    <w:name w:val="Style1"/>
    <w:uiPriority w:val="99"/>
    <w:rsid w:val="00003B66"/>
    <w:pPr>
      <w:numPr>
        <w:numId w:val="20"/>
      </w:numPr>
    </w:pPr>
  </w:style>
  <w:style w:type="paragraph" w:styleId="PlainText">
    <w:name w:val="Plain Text"/>
    <w:basedOn w:val="Normal"/>
    <w:link w:val="PlainTextChar"/>
    <w:uiPriority w:val="99"/>
    <w:semiHidden/>
    <w:unhideWhenUsed/>
    <w:rsid w:val="00003B66"/>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EastAsia" w:hAnsi="Calibri" w:cstheme="minorBidi"/>
      <w:sz w:val="22"/>
      <w:szCs w:val="21"/>
      <w:bdr w:val="none" w:sz="0" w:space="0" w:color="auto"/>
      <w:lang w:eastAsia="zh-CN"/>
    </w:rPr>
  </w:style>
  <w:style w:type="character" w:customStyle="1" w:styleId="PlainTextChar">
    <w:name w:val="Plain Text Char"/>
    <w:basedOn w:val="DefaultParagraphFont"/>
    <w:link w:val="PlainText"/>
    <w:uiPriority w:val="99"/>
    <w:semiHidden/>
    <w:rsid w:val="00003B66"/>
    <w:rPr>
      <w:rFonts w:ascii="Calibri" w:eastAsiaTheme="minorEastAsia" w:hAnsi="Calibri" w:cstheme="minorBidi"/>
      <w:sz w:val="22"/>
      <w:szCs w:val="21"/>
      <w:bdr w:val="none" w:sz="0" w:space="0" w:color="auto"/>
      <w:lang w:val="en-US" w:eastAsia="zh-CN"/>
    </w:rPr>
  </w:style>
  <w:style w:type="character" w:customStyle="1" w:styleId="apple-converted-space">
    <w:name w:val="apple-converted-space"/>
    <w:basedOn w:val="DefaultParagraphFont"/>
    <w:rsid w:val="00003B66"/>
  </w:style>
  <w:style w:type="character" w:styleId="PlaceholderText">
    <w:name w:val="Placeholder Text"/>
    <w:basedOn w:val="DefaultParagraphFont"/>
    <w:uiPriority w:val="99"/>
    <w:semiHidden/>
    <w:rsid w:val="00003B66"/>
    <w:rPr>
      <w:color w:val="808080"/>
    </w:rPr>
  </w:style>
  <w:style w:type="character" w:customStyle="1" w:styleId="NoSpacingChar">
    <w:name w:val="No Spacing Char"/>
    <w:basedOn w:val="DefaultParagraphFont"/>
    <w:link w:val="NoSpacing"/>
    <w:locked/>
    <w:rsid w:val="00167F0F"/>
    <w:rPr>
      <w:rFonts w:ascii="Calibri" w:eastAsia="Cambria" w:hAnsi="Calibri" w:cs="Cambria"/>
      <w:color w:val="000000"/>
      <w:szCs w:val="22"/>
      <w:u w:color="000000"/>
      <w:lang w:val="en-US"/>
    </w:rPr>
  </w:style>
  <w:style w:type="character" w:styleId="UnresolvedMention">
    <w:name w:val="Unresolved Mention"/>
    <w:basedOn w:val="DefaultParagraphFont"/>
    <w:uiPriority w:val="99"/>
    <w:semiHidden/>
    <w:unhideWhenUsed/>
    <w:rsid w:val="00E42D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095605">
      <w:bodyDiv w:val="1"/>
      <w:marLeft w:val="0"/>
      <w:marRight w:val="0"/>
      <w:marTop w:val="0"/>
      <w:marBottom w:val="0"/>
      <w:divBdr>
        <w:top w:val="none" w:sz="0" w:space="0" w:color="auto"/>
        <w:left w:val="none" w:sz="0" w:space="0" w:color="auto"/>
        <w:bottom w:val="none" w:sz="0" w:space="0" w:color="auto"/>
        <w:right w:val="none" w:sz="0" w:space="0" w:color="auto"/>
      </w:divBdr>
    </w:div>
    <w:div w:id="452212749">
      <w:bodyDiv w:val="1"/>
      <w:marLeft w:val="0"/>
      <w:marRight w:val="0"/>
      <w:marTop w:val="0"/>
      <w:marBottom w:val="0"/>
      <w:divBdr>
        <w:top w:val="none" w:sz="0" w:space="0" w:color="auto"/>
        <w:left w:val="none" w:sz="0" w:space="0" w:color="auto"/>
        <w:bottom w:val="none" w:sz="0" w:space="0" w:color="auto"/>
        <w:right w:val="none" w:sz="0" w:space="0" w:color="auto"/>
      </w:divBdr>
    </w:div>
    <w:div w:id="568348881">
      <w:bodyDiv w:val="1"/>
      <w:marLeft w:val="0"/>
      <w:marRight w:val="0"/>
      <w:marTop w:val="0"/>
      <w:marBottom w:val="0"/>
      <w:divBdr>
        <w:top w:val="none" w:sz="0" w:space="0" w:color="auto"/>
        <w:left w:val="none" w:sz="0" w:space="0" w:color="auto"/>
        <w:bottom w:val="none" w:sz="0" w:space="0" w:color="auto"/>
        <w:right w:val="none" w:sz="0" w:space="0" w:color="auto"/>
      </w:divBdr>
      <w:divsChild>
        <w:div w:id="1813062944">
          <w:marLeft w:val="0"/>
          <w:marRight w:val="0"/>
          <w:marTop w:val="0"/>
          <w:marBottom w:val="0"/>
          <w:divBdr>
            <w:top w:val="none" w:sz="0" w:space="0" w:color="auto"/>
            <w:left w:val="none" w:sz="0" w:space="0" w:color="auto"/>
            <w:bottom w:val="none" w:sz="0" w:space="0" w:color="auto"/>
            <w:right w:val="none" w:sz="0" w:space="0" w:color="auto"/>
          </w:divBdr>
          <w:divsChild>
            <w:div w:id="545873627">
              <w:marLeft w:val="0"/>
              <w:marRight w:val="0"/>
              <w:marTop w:val="0"/>
              <w:marBottom w:val="0"/>
              <w:divBdr>
                <w:top w:val="none" w:sz="0" w:space="0" w:color="auto"/>
                <w:left w:val="none" w:sz="0" w:space="0" w:color="auto"/>
                <w:bottom w:val="none" w:sz="0" w:space="0" w:color="auto"/>
                <w:right w:val="none" w:sz="0" w:space="0" w:color="auto"/>
              </w:divBdr>
              <w:divsChild>
                <w:div w:id="1861427410">
                  <w:marLeft w:val="0"/>
                  <w:marRight w:val="0"/>
                  <w:marTop w:val="0"/>
                  <w:marBottom w:val="0"/>
                  <w:divBdr>
                    <w:top w:val="none" w:sz="0" w:space="0" w:color="auto"/>
                    <w:left w:val="none" w:sz="0" w:space="0" w:color="auto"/>
                    <w:bottom w:val="none" w:sz="0" w:space="0" w:color="auto"/>
                    <w:right w:val="none" w:sz="0" w:space="0" w:color="auto"/>
                  </w:divBdr>
                  <w:divsChild>
                    <w:div w:id="633560767">
                      <w:marLeft w:val="0"/>
                      <w:marRight w:val="0"/>
                      <w:marTop w:val="0"/>
                      <w:marBottom w:val="0"/>
                      <w:divBdr>
                        <w:top w:val="none" w:sz="0" w:space="0" w:color="auto"/>
                        <w:left w:val="none" w:sz="0" w:space="0" w:color="auto"/>
                        <w:bottom w:val="none" w:sz="0" w:space="0" w:color="auto"/>
                        <w:right w:val="none" w:sz="0" w:space="0" w:color="auto"/>
                      </w:divBdr>
                    </w:div>
                    <w:div w:id="1517770878">
                      <w:marLeft w:val="0"/>
                      <w:marRight w:val="0"/>
                      <w:marTop w:val="0"/>
                      <w:marBottom w:val="0"/>
                      <w:divBdr>
                        <w:top w:val="none" w:sz="0" w:space="0" w:color="auto"/>
                        <w:left w:val="none" w:sz="0" w:space="0" w:color="auto"/>
                        <w:bottom w:val="none" w:sz="0" w:space="0" w:color="auto"/>
                        <w:right w:val="none" w:sz="0" w:space="0" w:color="auto"/>
                      </w:divBdr>
                      <w:divsChild>
                        <w:div w:id="1942033999">
                          <w:marLeft w:val="0"/>
                          <w:marRight w:val="0"/>
                          <w:marTop w:val="0"/>
                          <w:marBottom w:val="0"/>
                          <w:divBdr>
                            <w:top w:val="none" w:sz="0" w:space="0" w:color="auto"/>
                            <w:left w:val="none" w:sz="0" w:space="0" w:color="auto"/>
                            <w:bottom w:val="none" w:sz="0" w:space="0" w:color="auto"/>
                            <w:right w:val="none" w:sz="0" w:space="0" w:color="auto"/>
                          </w:divBdr>
                        </w:div>
                      </w:divsChild>
                    </w:div>
                    <w:div w:id="135806413">
                      <w:marLeft w:val="0"/>
                      <w:marRight w:val="0"/>
                      <w:marTop w:val="0"/>
                      <w:marBottom w:val="0"/>
                      <w:divBdr>
                        <w:top w:val="none" w:sz="0" w:space="0" w:color="auto"/>
                        <w:left w:val="none" w:sz="0" w:space="0" w:color="auto"/>
                        <w:bottom w:val="none" w:sz="0" w:space="0" w:color="auto"/>
                        <w:right w:val="none" w:sz="0" w:space="0" w:color="auto"/>
                      </w:divBdr>
                      <w:divsChild>
                        <w:div w:id="187774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248350">
              <w:marLeft w:val="0"/>
              <w:marRight w:val="0"/>
              <w:marTop w:val="0"/>
              <w:marBottom w:val="0"/>
              <w:divBdr>
                <w:top w:val="none" w:sz="0" w:space="0" w:color="auto"/>
                <w:left w:val="none" w:sz="0" w:space="0" w:color="auto"/>
                <w:bottom w:val="none" w:sz="0" w:space="0" w:color="auto"/>
                <w:right w:val="none" w:sz="0" w:space="0" w:color="auto"/>
              </w:divBdr>
              <w:divsChild>
                <w:div w:id="1068648072">
                  <w:marLeft w:val="360"/>
                  <w:marRight w:val="0"/>
                  <w:marTop w:val="0"/>
                  <w:marBottom w:val="0"/>
                  <w:divBdr>
                    <w:top w:val="none" w:sz="0" w:space="0" w:color="auto"/>
                    <w:left w:val="none" w:sz="0" w:space="0" w:color="auto"/>
                    <w:bottom w:val="none" w:sz="0" w:space="0" w:color="auto"/>
                    <w:right w:val="none" w:sz="0" w:space="0" w:color="auto"/>
                  </w:divBdr>
                  <w:divsChild>
                    <w:div w:id="800155567">
                      <w:marLeft w:val="0"/>
                      <w:marRight w:val="0"/>
                      <w:marTop w:val="0"/>
                      <w:marBottom w:val="0"/>
                      <w:divBdr>
                        <w:top w:val="none" w:sz="0" w:space="0" w:color="auto"/>
                        <w:left w:val="none" w:sz="0" w:space="0" w:color="auto"/>
                        <w:bottom w:val="none" w:sz="0" w:space="0" w:color="auto"/>
                        <w:right w:val="none" w:sz="0" w:space="0" w:color="auto"/>
                      </w:divBdr>
                      <w:divsChild>
                        <w:div w:id="1843398705">
                          <w:marLeft w:val="0"/>
                          <w:marRight w:val="0"/>
                          <w:marTop w:val="0"/>
                          <w:marBottom w:val="0"/>
                          <w:divBdr>
                            <w:top w:val="none" w:sz="0" w:space="0" w:color="auto"/>
                            <w:left w:val="none" w:sz="0" w:space="0" w:color="auto"/>
                            <w:bottom w:val="none" w:sz="0" w:space="0" w:color="auto"/>
                            <w:right w:val="none" w:sz="0" w:space="0" w:color="auto"/>
                          </w:divBdr>
                          <w:divsChild>
                            <w:div w:id="156189160">
                              <w:marLeft w:val="0"/>
                              <w:marRight w:val="0"/>
                              <w:marTop w:val="0"/>
                              <w:marBottom w:val="0"/>
                              <w:divBdr>
                                <w:top w:val="none" w:sz="0" w:space="0" w:color="auto"/>
                                <w:left w:val="none" w:sz="0" w:space="0" w:color="auto"/>
                                <w:bottom w:val="none" w:sz="0" w:space="0" w:color="auto"/>
                                <w:right w:val="none" w:sz="0" w:space="0" w:color="auto"/>
                              </w:divBdr>
                              <w:divsChild>
                                <w:div w:id="1426850116">
                                  <w:marLeft w:val="0"/>
                                  <w:marRight w:val="0"/>
                                  <w:marTop w:val="0"/>
                                  <w:marBottom w:val="0"/>
                                  <w:divBdr>
                                    <w:top w:val="none" w:sz="0" w:space="0" w:color="auto"/>
                                    <w:left w:val="none" w:sz="0" w:space="0" w:color="auto"/>
                                    <w:bottom w:val="none" w:sz="0" w:space="0" w:color="auto"/>
                                    <w:right w:val="none" w:sz="0" w:space="0" w:color="auto"/>
                                  </w:divBdr>
                                  <w:divsChild>
                                    <w:div w:id="2026979748">
                                      <w:marLeft w:val="0"/>
                                      <w:marRight w:val="0"/>
                                      <w:marTop w:val="0"/>
                                      <w:marBottom w:val="0"/>
                                      <w:divBdr>
                                        <w:top w:val="none" w:sz="0" w:space="0" w:color="auto"/>
                                        <w:left w:val="none" w:sz="0" w:space="0" w:color="auto"/>
                                        <w:bottom w:val="none" w:sz="0" w:space="0" w:color="auto"/>
                                        <w:right w:val="none" w:sz="0" w:space="0" w:color="auto"/>
                                      </w:divBdr>
                                      <w:divsChild>
                                        <w:div w:id="1036737085">
                                          <w:marLeft w:val="0"/>
                                          <w:marRight w:val="0"/>
                                          <w:marTop w:val="0"/>
                                          <w:marBottom w:val="0"/>
                                          <w:divBdr>
                                            <w:top w:val="none" w:sz="0" w:space="0" w:color="auto"/>
                                            <w:left w:val="none" w:sz="0" w:space="0" w:color="auto"/>
                                            <w:bottom w:val="none" w:sz="0" w:space="0" w:color="auto"/>
                                            <w:right w:val="none" w:sz="0" w:space="0" w:color="auto"/>
                                          </w:divBdr>
                                          <w:divsChild>
                                            <w:div w:id="1336423125">
                                              <w:marLeft w:val="0"/>
                                              <w:marRight w:val="0"/>
                                              <w:marTop w:val="0"/>
                                              <w:marBottom w:val="0"/>
                                              <w:divBdr>
                                                <w:top w:val="none" w:sz="0" w:space="0" w:color="auto"/>
                                                <w:left w:val="none" w:sz="0" w:space="0" w:color="auto"/>
                                                <w:bottom w:val="none" w:sz="0" w:space="0" w:color="auto"/>
                                                <w:right w:val="none" w:sz="0" w:space="0" w:color="auto"/>
                                              </w:divBdr>
                                              <w:divsChild>
                                                <w:div w:id="17900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034006">
                          <w:marLeft w:val="0"/>
                          <w:marRight w:val="0"/>
                          <w:marTop w:val="0"/>
                          <w:marBottom w:val="0"/>
                          <w:divBdr>
                            <w:top w:val="none" w:sz="0" w:space="0" w:color="auto"/>
                            <w:left w:val="none" w:sz="0" w:space="0" w:color="auto"/>
                            <w:bottom w:val="none" w:sz="0" w:space="0" w:color="auto"/>
                            <w:right w:val="none" w:sz="0" w:space="0" w:color="auto"/>
                          </w:divBdr>
                          <w:divsChild>
                            <w:div w:id="1776246866">
                              <w:marLeft w:val="0"/>
                              <w:marRight w:val="0"/>
                              <w:marTop w:val="0"/>
                              <w:marBottom w:val="0"/>
                              <w:divBdr>
                                <w:top w:val="none" w:sz="0" w:space="0" w:color="auto"/>
                                <w:left w:val="none" w:sz="0" w:space="0" w:color="auto"/>
                                <w:bottom w:val="none" w:sz="0" w:space="0" w:color="auto"/>
                                <w:right w:val="none" w:sz="0" w:space="0" w:color="auto"/>
                              </w:divBdr>
                              <w:divsChild>
                                <w:div w:id="1907373486">
                                  <w:marLeft w:val="0"/>
                                  <w:marRight w:val="0"/>
                                  <w:marTop w:val="0"/>
                                  <w:marBottom w:val="0"/>
                                  <w:divBdr>
                                    <w:top w:val="none" w:sz="0" w:space="0" w:color="auto"/>
                                    <w:left w:val="none" w:sz="0" w:space="0" w:color="auto"/>
                                    <w:bottom w:val="none" w:sz="0" w:space="0" w:color="auto"/>
                                    <w:right w:val="none" w:sz="0" w:space="0" w:color="auto"/>
                                  </w:divBdr>
                                  <w:divsChild>
                                    <w:div w:id="332532429">
                                      <w:marLeft w:val="0"/>
                                      <w:marRight w:val="0"/>
                                      <w:marTop w:val="0"/>
                                      <w:marBottom w:val="0"/>
                                      <w:divBdr>
                                        <w:top w:val="none" w:sz="0" w:space="0" w:color="auto"/>
                                        <w:left w:val="none" w:sz="0" w:space="0" w:color="auto"/>
                                        <w:bottom w:val="none" w:sz="0" w:space="0" w:color="auto"/>
                                        <w:right w:val="none" w:sz="0" w:space="0" w:color="auto"/>
                                      </w:divBdr>
                                      <w:divsChild>
                                        <w:div w:id="1842548644">
                                          <w:marLeft w:val="0"/>
                                          <w:marRight w:val="0"/>
                                          <w:marTop w:val="0"/>
                                          <w:marBottom w:val="0"/>
                                          <w:divBdr>
                                            <w:top w:val="none" w:sz="0" w:space="0" w:color="auto"/>
                                            <w:left w:val="none" w:sz="0" w:space="0" w:color="auto"/>
                                            <w:bottom w:val="none" w:sz="0" w:space="0" w:color="auto"/>
                                            <w:right w:val="none" w:sz="0" w:space="0" w:color="auto"/>
                                          </w:divBdr>
                                          <w:divsChild>
                                            <w:div w:id="1415011140">
                                              <w:marLeft w:val="0"/>
                                              <w:marRight w:val="0"/>
                                              <w:marTop w:val="0"/>
                                              <w:marBottom w:val="0"/>
                                              <w:divBdr>
                                                <w:top w:val="none" w:sz="0" w:space="0" w:color="auto"/>
                                                <w:left w:val="none" w:sz="0" w:space="0" w:color="auto"/>
                                                <w:bottom w:val="none" w:sz="0" w:space="0" w:color="auto"/>
                                                <w:right w:val="none" w:sz="0" w:space="0" w:color="auto"/>
                                              </w:divBdr>
                                            </w:div>
                                            <w:div w:id="1889413309">
                                              <w:marLeft w:val="0"/>
                                              <w:marRight w:val="0"/>
                                              <w:marTop w:val="0"/>
                                              <w:marBottom w:val="0"/>
                                              <w:divBdr>
                                                <w:top w:val="none" w:sz="0" w:space="0" w:color="auto"/>
                                                <w:left w:val="none" w:sz="0" w:space="0" w:color="auto"/>
                                                <w:bottom w:val="none" w:sz="0" w:space="0" w:color="auto"/>
                                                <w:right w:val="none" w:sz="0" w:space="0" w:color="auto"/>
                                              </w:divBdr>
                                            </w:div>
                                          </w:divsChild>
                                        </w:div>
                                        <w:div w:id="461652683">
                                          <w:marLeft w:val="0"/>
                                          <w:marRight w:val="0"/>
                                          <w:marTop w:val="0"/>
                                          <w:marBottom w:val="0"/>
                                          <w:divBdr>
                                            <w:top w:val="none" w:sz="0" w:space="0" w:color="auto"/>
                                            <w:left w:val="none" w:sz="0" w:space="0" w:color="auto"/>
                                            <w:bottom w:val="none" w:sz="0" w:space="0" w:color="auto"/>
                                            <w:right w:val="none" w:sz="0" w:space="0" w:color="auto"/>
                                          </w:divBdr>
                                          <w:divsChild>
                                            <w:div w:id="21789989">
                                              <w:marLeft w:val="0"/>
                                              <w:marRight w:val="0"/>
                                              <w:marTop w:val="0"/>
                                              <w:marBottom w:val="0"/>
                                              <w:divBdr>
                                                <w:top w:val="none" w:sz="0" w:space="0" w:color="auto"/>
                                                <w:left w:val="none" w:sz="0" w:space="0" w:color="auto"/>
                                                <w:bottom w:val="none" w:sz="0" w:space="0" w:color="auto"/>
                                                <w:right w:val="none" w:sz="0" w:space="0" w:color="auto"/>
                                              </w:divBdr>
                                              <w:divsChild>
                                                <w:div w:id="209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341418">
                          <w:marLeft w:val="0"/>
                          <w:marRight w:val="0"/>
                          <w:marTop w:val="0"/>
                          <w:marBottom w:val="0"/>
                          <w:divBdr>
                            <w:top w:val="none" w:sz="0" w:space="0" w:color="auto"/>
                            <w:left w:val="none" w:sz="0" w:space="0" w:color="auto"/>
                            <w:bottom w:val="none" w:sz="0" w:space="0" w:color="auto"/>
                            <w:right w:val="none" w:sz="0" w:space="0" w:color="auto"/>
                          </w:divBdr>
                          <w:divsChild>
                            <w:div w:id="174653883">
                              <w:marLeft w:val="0"/>
                              <w:marRight w:val="0"/>
                              <w:marTop w:val="0"/>
                              <w:marBottom w:val="0"/>
                              <w:divBdr>
                                <w:top w:val="none" w:sz="0" w:space="0" w:color="auto"/>
                                <w:left w:val="none" w:sz="0" w:space="0" w:color="auto"/>
                                <w:bottom w:val="none" w:sz="0" w:space="0" w:color="auto"/>
                                <w:right w:val="none" w:sz="0" w:space="0" w:color="auto"/>
                              </w:divBdr>
                              <w:divsChild>
                                <w:div w:id="1398935023">
                                  <w:marLeft w:val="0"/>
                                  <w:marRight w:val="0"/>
                                  <w:marTop w:val="0"/>
                                  <w:marBottom w:val="0"/>
                                  <w:divBdr>
                                    <w:top w:val="none" w:sz="0" w:space="0" w:color="auto"/>
                                    <w:left w:val="none" w:sz="0" w:space="0" w:color="auto"/>
                                    <w:bottom w:val="none" w:sz="0" w:space="0" w:color="auto"/>
                                    <w:right w:val="none" w:sz="0" w:space="0" w:color="auto"/>
                                  </w:divBdr>
                                  <w:divsChild>
                                    <w:div w:id="1130631757">
                                      <w:marLeft w:val="0"/>
                                      <w:marRight w:val="0"/>
                                      <w:marTop w:val="0"/>
                                      <w:marBottom w:val="180"/>
                                      <w:divBdr>
                                        <w:top w:val="none" w:sz="0" w:space="0" w:color="auto"/>
                                        <w:left w:val="none" w:sz="0" w:space="0" w:color="auto"/>
                                        <w:bottom w:val="none" w:sz="0" w:space="0" w:color="auto"/>
                                        <w:right w:val="none" w:sz="0" w:space="0" w:color="auto"/>
                                      </w:divBdr>
                                      <w:divsChild>
                                        <w:div w:id="1316648425">
                                          <w:marLeft w:val="0"/>
                                          <w:marRight w:val="0"/>
                                          <w:marTop w:val="0"/>
                                          <w:marBottom w:val="0"/>
                                          <w:divBdr>
                                            <w:top w:val="none" w:sz="0" w:space="0" w:color="auto"/>
                                            <w:left w:val="none" w:sz="0" w:space="0" w:color="auto"/>
                                            <w:bottom w:val="none" w:sz="0" w:space="0" w:color="auto"/>
                                            <w:right w:val="none" w:sz="0" w:space="0" w:color="auto"/>
                                          </w:divBdr>
                                          <w:divsChild>
                                            <w:div w:id="474176804">
                                              <w:marLeft w:val="0"/>
                                              <w:marRight w:val="0"/>
                                              <w:marTop w:val="0"/>
                                              <w:marBottom w:val="0"/>
                                              <w:divBdr>
                                                <w:top w:val="none" w:sz="0" w:space="0" w:color="auto"/>
                                                <w:left w:val="none" w:sz="0" w:space="0" w:color="auto"/>
                                                <w:bottom w:val="none" w:sz="0" w:space="0" w:color="auto"/>
                                                <w:right w:val="none" w:sz="0" w:space="0" w:color="auto"/>
                                              </w:divBdr>
                                              <w:divsChild>
                                                <w:div w:id="19750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38828">
                                          <w:marLeft w:val="0"/>
                                          <w:marRight w:val="0"/>
                                          <w:marTop w:val="0"/>
                                          <w:marBottom w:val="0"/>
                                          <w:divBdr>
                                            <w:top w:val="none" w:sz="0" w:space="0" w:color="auto"/>
                                            <w:left w:val="none" w:sz="0" w:space="0" w:color="auto"/>
                                            <w:bottom w:val="none" w:sz="0" w:space="0" w:color="auto"/>
                                            <w:right w:val="none" w:sz="0" w:space="0" w:color="auto"/>
                                          </w:divBdr>
                                        </w:div>
                                      </w:divsChild>
                                    </w:div>
                                    <w:div w:id="1996252539">
                                      <w:marLeft w:val="0"/>
                                      <w:marRight w:val="0"/>
                                      <w:marTop w:val="0"/>
                                      <w:marBottom w:val="0"/>
                                      <w:divBdr>
                                        <w:top w:val="none" w:sz="0" w:space="0" w:color="auto"/>
                                        <w:left w:val="none" w:sz="0" w:space="0" w:color="auto"/>
                                        <w:bottom w:val="none" w:sz="0" w:space="0" w:color="auto"/>
                                        <w:right w:val="none" w:sz="0" w:space="0" w:color="auto"/>
                                      </w:divBdr>
                                      <w:divsChild>
                                        <w:div w:id="32355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122528">
                  <w:marLeft w:val="0"/>
                  <w:marRight w:val="0"/>
                  <w:marTop w:val="0"/>
                  <w:marBottom w:val="0"/>
                  <w:divBdr>
                    <w:top w:val="none" w:sz="0" w:space="0" w:color="auto"/>
                    <w:left w:val="none" w:sz="0" w:space="0" w:color="auto"/>
                    <w:bottom w:val="none" w:sz="0" w:space="0" w:color="auto"/>
                    <w:right w:val="none" w:sz="0" w:space="0" w:color="auto"/>
                  </w:divBdr>
                  <w:divsChild>
                    <w:div w:id="1581480004">
                      <w:marLeft w:val="0"/>
                      <w:marRight w:val="0"/>
                      <w:marTop w:val="0"/>
                      <w:marBottom w:val="0"/>
                      <w:divBdr>
                        <w:top w:val="none" w:sz="0" w:space="0" w:color="auto"/>
                        <w:left w:val="none" w:sz="0" w:space="0" w:color="auto"/>
                        <w:bottom w:val="none" w:sz="0" w:space="0" w:color="auto"/>
                        <w:right w:val="none" w:sz="0" w:space="0" w:color="auto"/>
                      </w:divBdr>
                      <w:divsChild>
                        <w:div w:id="453906621">
                          <w:marLeft w:val="0"/>
                          <w:marRight w:val="0"/>
                          <w:marTop w:val="0"/>
                          <w:marBottom w:val="0"/>
                          <w:divBdr>
                            <w:top w:val="none" w:sz="0" w:space="0" w:color="auto"/>
                            <w:left w:val="none" w:sz="0" w:space="0" w:color="auto"/>
                            <w:bottom w:val="none" w:sz="0" w:space="0" w:color="auto"/>
                            <w:right w:val="none" w:sz="0" w:space="0" w:color="auto"/>
                          </w:divBdr>
                          <w:divsChild>
                            <w:div w:id="195627768">
                              <w:marLeft w:val="0"/>
                              <w:marRight w:val="0"/>
                              <w:marTop w:val="0"/>
                              <w:marBottom w:val="0"/>
                              <w:divBdr>
                                <w:top w:val="none" w:sz="0" w:space="0" w:color="auto"/>
                                <w:left w:val="none" w:sz="0" w:space="0" w:color="auto"/>
                                <w:bottom w:val="none" w:sz="0" w:space="0" w:color="auto"/>
                                <w:right w:val="none" w:sz="0" w:space="0" w:color="auto"/>
                              </w:divBdr>
                              <w:divsChild>
                                <w:div w:id="1749034621">
                                  <w:marLeft w:val="0"/>
                                  <w:marRight w:val="0"/>
                                  <w:marTop w:val="0"/>
                                  <w:marBottom w:val="0"/>
                                  <w:divBdr>
                                    <w:top w:val="none" w:sz="0" w:space="0" w:color="auto"/>
                                    <w:left w:val="none" w:sz="0" w:space="0" w:color="auto"/>
                                    <w:bottom w:val="none" w:sz="0" w:space="0" w:color="auto"/>
                                    <w:right w:val="none" w:sz="0" w:space="0" w:color="auto"/>
                                  </w:divBdr>
                                  <w:divsChild>
                                    <w:div w:id="399796074">
                                      <w:marLeft w:val="0"/>
                                      <w:marRight w:val="0"/>
                                      <w:marTop w:val="0"/>
                                      <w:marBottom w:val="0"/>
                                      <w:divBdr>
                                        <w:top w:val="none" w:sz="0" w:space="0" w:color="auto"/>
                                        <w:left w:val="none" w:sz="0" w:space="0" w:color="auto"/>
                                        <w:bottom w:val="none" w:sz="0" w:space="0" w:color="auto"/>
                                        <w:right w:val="none" w:sz="0" w:space="0" w:color="auto"/>
                                      </w:divBdr>
                                      <w:divsChild>
                                        <w:div w:id="383483403">
                                          <w:marLeft w:val="0"/>
                                          <w:marRight w:val="120"/>
                                          <w:marTop w:val="0"/>
                                          <w:marBottom w:val="0"/>
                                          <w:divBdr>
                                            <w:top w:val="none" w:sz="0" w:space="0" w:color="auto"/>
                                            <w:left w:val="none" w:sz="0" w:space="0" w:color="auto"/>
                                            <w:bottom w:val="none" w:sz="0" w:space="0" w:color="auto"/>
                                            <w:right w:val="none" w:sz="0" w:space="0" w:color="auto"/>
                                          </w:divBdr>
                                          <w:divsChild>
                                            <w:div w:id="185429744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30903992">
                              <w:marLeft w:val="0"/>
                              <w:marRight w:val="0"/>
                              <w:marTop w:val="0"/>
                              <w:marBottom w:val="0"/>
                              <w:divBdr>
                                <w:top w:val="none" w:sz="0" w:space="0" w:color="auto"/>
                                <w:left w:val="none" w:sz="0" w:space="0" w:color="auto"/>
                                <w:bottom w:val="none" w:sz="0" w:space="0" w:color="auto"/>
                                <w:right w:val="none" w:sz="0" w:space="0" w:color="auto"/>
                              </w:divBdr>
                              <w:divsChild>
                                <w:div w:id="1209991728">
                                  <w:marLeft w:val="0"/>
                                  <w:marRight w:val="0"/>
                                  <w:marTop w:val="0"/>
                                  <w:marBottom w:val="0"/>
                                  <w:divBdr>
                                    <w:top w:val="none" w:sz="0" w:space="0" w:color="auto"/>
                                    <w:left w:val="none" w:sz="0" w:space="0" w:color="auto"/>
                                    <w:bottom w:val="none" w:sz="0" w:space="0" w:color="auto"/>
                                    <w:right w:val="none" w:sz="0" w:space="0" w:color="auto"/>
                                  </w:divBdr>
                                  <w:divsChild>
                                    <w:div w:id="28648735">
                                      <w:marLeft w:val="0"/>
                                      <w:marRight w:val="0"/>
                                      <w:marTop w:val="0"/>
                                      <w:marBottom w:val="0"/>
                                      <w:divBdr>
                                        <w:top w:val="none" w:sz="0" w:space="0" w:color="auto"/>
                                        <w:left w:val="none" w:sz="0" w:space="0" w:color="auto"/>
                                        <w:bottom w:val="none" w:sz="0" w:space="0" w:color="auto"/>
                                        <w:right w:val="none" w:sz="0" w:space="0" w:color="auto"/>
                                      </w:divBdr>
                                      <w:divsChild>
                                        <w:div w:id="1429546851">
                                          <w:marLeft w:val="0"/>
                                          <w:marRight w:val="0"/>
                                          <w:marTop w:val="0"/>
                                          <w:marBottom w:val="0"/>
                                          <w:divBdr>
                                            <w:top w:val="none" w:sz="0" w:space="0" w:color="auto"/>
                                            <w:left w:val="none" w:sz="0" w:space="0" w:color="auto"/>
                                            <w:bottom w:val="none" w:sz="0" w:space="0" w:color="auto"/>
                                            <w:right w:val="none" w:sz="0" w:space="0" w:color="auto"/>
                                          </w:divBdr>
                                        </w:div>
                                      </w:divsChild>
                                    </w:div>
                                    <w:div w:id="1934317759">
                                      <w:marLeft w:val="0"/>
                                      <w:marRight w:val="0"/>
                                      <w:marTop w:val="0"/>
                                      <w:marBottom w:val="0"/>
                                      <w:divBdr>
                                        <w:top w:val="none" w:sz="0" w:space="0" w:color="auto"/>
                                        <w:left w:val="none" w:sz="0" w:space="0" w:color="auto"/>
                                        <w:bottom w:val="none" w:sz="0" w:space="0" w:color="auto"/>
                                        <w:right w:val="none" w:sz="0" w:space="0" w:color="auto"/>
                                      </w:divBdr>
                                      <w:divsChild>
                                        <w:div w:id="88664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612992">
                                  <w:marLeft w:val="0"/>
                                  <w:marRight w:val="0"/>
                                  <w:marTop w:val="0"/>
                                  <w:marBottom w:val="0"/>
                                  <w:divBdr>
                                    <w:top w:val="none" w:sz="0" w:space="0" w:color="auto"/>
                                    <w:left w:val="none" w:sz="0" w:space="0" w:color="auto"/>
                                    <w:bottom w:val="none" w:sz="0" w:space="0" w:color="auto"/>
                                    <w:right w:val="none" w:sz="0" w:space="0" w:color="auto"/>
                                  </w:divBdr>
                                  <w:divsChild>
                                    <w:div w:id="627511166">
                                      <w:marLeft w:val="0"/>
                                      <w:marRight w:val="0"/>
                                      <w:marTop w:val="0"/>
                                      <w:marBottom w:val="0"/>
                                      <w:divBdr>
                                        <w:top w:val="none" w:sz="0" w:space="0" w:color="auto"/>
                                        <w:left w:val="none" w:sz="0" w:space="0" w:color="auto"/>
                                        <w:bottom w:val="none" w:sz="0" w:space="0" w:color="auto"/>
                                        <w:right w:val="none" w:sz="0" w:space="0" w:color="auto"/>
                                      </w:divBdr>
                                      <w:divsChild>
                                        <w:div w:id="490100286">
                                          <w:marLeft w:val="0"/>
                                          <w:marRight w:val="0"/>
                                          <w:marTop w:val="0"/>
                                          <w:marBottom w:val="0"/>
                                          <w:divBdr>
                                            <w:top w:val="none" w:sz="0" w:space="0" w:color="auto"/>
                                            <w:left w:val="none" w:sz="0" w:space="0" w:color="auto"/>
                                            <w:bottom w:val="none" w:sz="0" w:space="0" w:color="auto"/>
                                            <w:right w:val="none" w:sz="0" w:space="0" w:color="auto"/>
                                          </w:divBdr>
                                        </w:div>
                                      </w:divsChild>
                                    </w:div>
                                    <w:div w:id="1149251612">
                                      <w:marLeft w:val="0"/>
                                      <w:marRight w:val="0"/>
                                      <w:marTop w:val="0"/>
                                      <w:marBottom w:val="0"/>
                                      <w:divBdr>
                                        <w:top w:val="none" w:sz="0" w:space="0" w:color="auto"/>
                                        <w:left w:val="none" w:sz="0" w:space="0" w:color="auto"/>
                                        <w:bottom w:val="none" w:sz="0" w:space="0" w:color="auto"/>
                                        <w:right w:val="none" w:sz="0" w:space="0" w:color="auto"/>
                                      </w:divBdr>
                                      <w:divsChild>
                                        <w:div w:id="17208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769384">
                                  <w:marLeft w:val="0"/>
                                  <w:marRight w:val="0"/>
                                  <w:marTop w:val="0"/>
                                  <w:marBottom w:val="0"/>
                                  <w:divBdr>
                                    <w:top w:val="none" w:sz="0" w:space="0" w:color="auto"/>
                                    <w:left w:val="none" w:sz="0" w:space="0" w:color="auto"/>
                                    <w:bottom w:val="none" w:sz="0" w:space="0" w:color="auto"/>
                                    <w:right w:val="none" w:sz="0" w:space="0" w:color="auto"/>
                                  </w:divBdr>
                                  <w:divsChild>
                                    <w:div w:id="989987479">
                                      <w:marLeft w:val="0"/>
                                      <w:marRight w:val="0"/>
                                      <w:marTop w:val="0"/>
                                      <w:marBottom w:val="0"/>
                                      <w:divBdr>
                                        <w:top w:val="none" w:sz="0" w:space="0" w:color="auto"/>
                                        <w:left w:val="none" w:sz="0" w:space="0" w:color="auto"/>
                                        <w:bottom w:val="none" w:sz="0" w:space="0" w:color="auto"/>
                                        <w:right w:val="none" w:sz="0" w:space="0" w:color="auto"/>
                                      </w:divBdr>
                                      <w:divsChild>
                                        <w:div w:id="1291547027">
                                          <w:marLeft w:val="0"/>
                                          <w:marRight w:val="0"/>
                                          <w:marTop w:val="0"/>
                                          <w:marBottom w:val="0"/>
                                          <w:divBdr>
                                            <w:top w:val="none" w:sz="0" w:space="0" w:color="auto"/>
                                            <w:left w:val="none" w:sz="0" w:space="0" w:color="auto"/>
                                            <w:bottom w:val="none" w:sz="0" w:space="0" w:color="auto"/>
                                            <w:right w:val="none" w:sz="0" w:space="0" w:color="auto"/>
                                          </w:divBdr>
                                        </w:div>
                                      </w:divsChild>
                                    </w:div>
                                    <w:div w:id="1492142483">
                                      <w:marLeft w:val="0"/>
                                      <w:marRight w:val="0"/>
                                      <w:marTop w:val="0"/>
                                      <w:marBottom w:val="0"/>
                                      <w:divBdr>
                                        <w:top w:val="none" w:sz="0" w:space="0" w:color="auto"/>
                                        <w:left w:val="none" w:sz="0" w:space="0" w:color="auto"/>
                                        <w:bottom w:val="none" w:sz="0" w:space="0" w:color="auto"/>
                                        <w:right w:val="none" w:sz="0" w:space="0" w:color="auto"/>
                                      </w:divBdr>
                                      <w:divsChild>
                                        <w:div w:id="183206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177128">
                                  <w:marLeft w:val="0"/>
                                  <w:marRight w:val="0"/>
                                  <w:marTop w:val="0"/>
                                  <w:marBottom w:val="0"/>
                                  <w:divBdr>
                                    <w:top w:val="none" w:sz="0" w:space="0" w:color="auto"/>
                                    <w:left w:val="none" w:sz="0" w:space="0" w:color="auto"/>
                                    <w:bottom w:val="none" w:sz="0" w:space="0" w:color="auto"/>
                                    <w:right w:val="none" w:sz="0" w:space="0" w:color="auto"/>
                                  </w:divBdr>
                                  <w:divsChild>
                                    <w:div w:id="2133282921">
                                      <w:marLeft w:val="0"/>
                                      <w:marRight w:val="0"/>
                                      <w:marTop w:val="0"/>
                                      <w:marBottom w:val="0"/>
                                      <w:divBdr>
                                        <w:top w:val="none" w:sz="0" w:space="0" w:color="auto"/>
                                        <w:left w:val="none" w:sz="0" w:space="0" w:color="auto"/>
                                        <w:bottom w:val="none" w:sz="0" w:space="0" w:color="auto"/>
                                        <w:right w:val="none" w:sz="0" w:space="0" w:color="auto"/>
                                      </w:divBdr>
                                      <w:divsChild>
                                        <w:div w:id="944575242">
                                          <w:marLeft w:val="0"/>
                                          <w:marRight w:val="0"/>
                                          <w:marTop w:val="0"/>
                                          <w:marBottom w:val="0"/>
                                          <w:divBdr>
                                            <w:top w:val="none" w:sz="0" w:space="0" w:color="auto"/>
                                            <w:left w:val="none" w:sz="0" w:space="0" w:color="auto"/>
                                            <w:bottom w:val="none" w:sz="0" w:space="0" w:color="auto"/>
                                            <w:right w:val="none" w:sz="0" w:space="0" w:color="auto"/>
                                          </w:divBdr>
                                        </w:div>
                                      </w:divsChild>
                                    </w:div>
                                    <w:div w:id="1103837341">
                                      <w:marLeft w:val="0"/>
                                      <w:marRight w:val="0"/>
                                      <w:marTop w:val="0"/>
                                      <w:marBottom w:val="0"/>
                                      <w:divBdr>
                                        <w:top w:val="none" w:sz="0" w:space="0" w:color="auto"/>
                                        <w:left w:val="none" w:sz="0" w:space="0" w:color="auto"/>
                                        <w:bottom w:val="none" w:sz="0" w:space="0" w:color="auto"/>
                                        <w:right w:val="none" w:sz="0" w:space="0" w:color="auto"/>
                                      </w:divBdr>
                                      <w:divsChild>
                                        <w:div w:id="209466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98810">
                                  <w:marLeft w:val="0"/>
                                  <w:marRight w:val="0"/>
                                  <w:marTop w:val="0"/>
                                  <w:marBottom w:val="0"/>
                                  <w:divBdr>
                                    <w:top w:val="none" w:sz="0" w:space="0" w:color="auto"/>
                                    <w:left w:val="none" w:sz="0" w:space="0" w:color="auto"/>
                                    <w:bottom w:val="none" w:sz="0" w:space="0" w:color="auto"/>
                                    <w:right w:val="none" w:sz="0" w:space="0" w:color="auto"/>
                                  </w:divBdr>
                                  <w:divsChild>
                                    <w:div w:id="1686785584">
                                      <w:marLeft w:val="0"/>
                                      <w:marRight w:val="0"/>
                                      <w:marTop w:val="0"/>
                                      <w:marBottom w:val="0"/>
                                      <w:divBdr>
                                        <w:top w:val="none" w:sz="0" w:space="0" w:color="auto"/>
                                        <w:left w:val="none" w:sz="0" w:space="0" w:color="auto"/>
                                        <w:bottom w:val="none" w:sz="0" w:space="0" w:color="auto"/>
                                        <w:right w:val="none" w:sz="0" w:space="0" w:color="auto"/>
                                      </w:divBdr>
                                      <w:divsChild>
                                        <w:div w:id="22680066">
                                          <w:marLeft w:val="0"/>
                                          <w:marRight w:val="0"/>
                                          <w:marTop w:val="0"/>
                                          <w:marBottom w:val="0"/>
                                          <w:divBdr>
                                            <w:top w:val="none" w:sz="0" w:space="0" w:color="auto"/>
                                            <w:left w:val="none" w:sz="0" w:space="0" w:color="auto"/>
                                            <w:bottom w:val="none" w:sz="0" w:space="0" w:color="auto"/>
                                            <w:right w:val="none" w:sz="0" w:space="0" w:color="auto"/>
                                          </w:divBdr>
                                        </w:div>
                                      </w:divsChild>
                                    </w:div>
                                    <w:div w:id="523859709">
                                      <w:marLeft w:val="0"/>
                                      <w:marRight w:val="0"/>
                                      <w:marTop w:val="0"/>
                                      <w:marBottom w:val="0"/>
                                      <w:divBdr>
                                        <w:top w:val="none" w:sz="0" w:space="0" w:color="auto"/>
                                        <w:left w:val="none" w:sz="0" w:space="0" w:color="auto"/>
                                        <w:bottom w:val="none" w:sz="0" w:space="0" w:color="auto"/>
                                        <w:right w:val="none" w:sz="0" w:space="0" w:color="auto"/>
                                      </w:divBdr>
                                      <w:divsChild>
                                        <w:div w:id="56329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29495">
                                  <w:marLeft w:val="0"/>
                                  <w:marRight w:val="0"/>
                                  <w:marTop w:val="0"/>
                                  <w:marBottom w:val="0"/>
                                  <w:divBdr>
                                    <w:top w:val="none" w:sz="0" w:space="0" w:color="auto"/>
                                    <w:left w:val="none" w:sz="0" w:space="0" w:color="auto"/>
                                    <w:bottom w:val="none" w:sz="0" w:space="0" w:color="auto"/>
                                    <w:right w:val="none" w:sz="0" w:space="0" w:color="auto"/>
                                  </w:divBdr>
                                  <w:divsChild>
                                    <w:div w:id="1485511692">
                                      <w:marLeft w:val="0"/>
                                      <w:marRight w:val="0"/>
                                      <w:marTop w:val="0"/>
                                      <w:marBottom w:val="0"/>
                                      <w:divBdr>
                                        <w:top w:val="none" w:sz="0" w:space="0" w:color="auto"/>
                                        <w:left w:val="none" w:sz="0" w:space="0" w:color="auto"/>
                                        <w:bottom w:val="none" w:sz="0" w:space="0" w:color="auto"/>
                                        <w:right w:val="none" w:sz="0" w:space="0" w:color="auto"/>
                                      </w:divBdr>
                                      <w:divsChild>
                                        <w:div w:id="686642094">
                                          <w:marLeft w:val="0"/>
                                          <w:marRight w:val="0"/>
                                          <w:marTop w:val="0"/>
                                          <w:marBottom w:val="0"/>
                                          <w:divBdr>
                                            <w:top w:val="none" w:sz="0" w:space="0" w:color="auto"/>
                                            <w:left w:val="none" w:sz="0" w:space="0" w:color="auto"/>
                                            <w:bottom w:val="none" w:sz="0" w:space="0" w:color="auto"/>
                                            <w:right w:val="none" w:sz="0" w:space="0" w:color="auto"/>
                                          </w:divBdr>
                                        </w:div>
                                      </w:divsChild>
                                    </w:div>
                                    <w:div w:id="167797205">
                                      <w:marLeft w:val="0"/>
                                      <w:marRight w:val="0"/>
                                      <w:marTop w:val="0"/>
                                      <w:marBottom w:val="0"/>
                                      <w:divBdr>
                                        <w:top w:val="none" w:sz="0" w:space="0" w:color="auto"/>
                                        <w:left w:val="none" w:sz="0" w:space="0" w:color="auto"/>
                                        <w:bottom w:val="none" w:sz="0" w:space="0" w:color="auto"/>
                                        <w:right w:val="none" w:sz="0" w:space="0" w:color="auto"/>
                                      </w:divBdr>
                                      <w:divsChild>
                                        <w:div w:id="201603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23208">
                                  <w:marLeft w:val="0"/>
                                  <w:marRight w:val="0"/>
                                  <w:marTop w:val="0"/>
                                  <w:marBottom w:val="0"/>
                                  <w:divBdr>
                                    <w:top w:val="none" w:sz="0" w:space="0" w:color="auto"/>
                                    <w:left w:val="none" w:sz="0" w:space="0" w:color="auto"/>
                                    <w:bottom w:val="none" w:sz="0" w:space="0" w:color="auto"/>
                                    <w:right w:val="none" w:sz="0" w:space="0" w:color="auto"/>
                                  </w:divBdr>
                                  <w:divsChild>
                                    <w:div w:id="955985226">
                                      <w:marLeft w:val="0"/>
                                      <w:marRight w:val="0"/>
                                      <w:marTop w:val="0"/>
                                      <w:marBottom w:val="0"/>
                                      <w:divBdr>
                                        <w:top w:val="none" w:sz="0" w:space="0" w:color="auto"/>
                                        <w:left w:val="none" w:sz="0" w:space="0" w:color="auto"/>
                                        <w:bottom w:val="none" w:sz="0" w:space="0" w:color="auto"/>
                                        <w:right w:val="none" w:sz="0" w:space="0" w:color="auto"/>
                                      </w:divBdr>
                                      <w:divsChild>
                                        <w:div w:id="1437600130">
                                          <w:marLeft w:val="0"/>
                                          <w:marRight w:val="0"/>
                                          <w:marTop w:val="0"/>
                                          <w:marBottom w:val="0"/>
                                          <w:divBdr>
                                            <w:top w:val="none" w:sz="0" w:space="0" w:color="auto"/>
                                            <w:left w:val="none" w:sz="0" w:space="0" w:color="auto"/>
                                            <w:bottom w:val="none" w:sz="0" w:space="0" w:color="auto"/>
                                            <w:right w:val="none" w:sz="0" w:space="0" w:color="auto"/>
                                          </w:divBdr>
                                        </w:div>
                                      </w:divsChild>
                                    </w:div>
                                    <w:div w:id="333999162">
                                      <w:marLeft w:val="0"/>
                                      <w:marRight w:val="0"/>
                                      <w:marTop w:val="0"/>
                                      <w:marBottom w:val="0"/>
                                      <w:divBdr>
                                        <w:top w:val="none" w:sz="0" w:space="0" w:color="auto"/>
                                        <w:left w:val="none" w:sz="0" w:space="0" w:color="auto"/>
                                        <w:bottom w:val="none" w:sz="0" w:space="0" w:color="auto"/>
                                        <w:right w:val="none" w:sz="0" w:space="0" w:color="auto"/>
                                      </w:divBdr>
                                      <w:divsChild>
                                        <w:div w:id="37296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76309">
                                  <w:marLeft w:val="0"/>
                                  <w:marRight w:val="0"/>
                                  <w:marTop w:val="0"/>
                                  <w:marBottom w:val="0"/>
                                  <w:divBdr>
                                    <w:top w:val="none" w:sz="0" w:space="0" w:color="auto"/>
                                    <w:left w:val="none" w:sz="0" w:space="0" w:color="auto"/>
                                    <w:bottom w:val="none" w:sz="0" w:space="0" w:color="auto"/>
                                    <w:right w:val="none" w:sz="0" w:space="0" w:color="auto"/>
                                  </w:divBdr>
                                  <w:divsChild>
                                    <w:div w:id="1103233469">
                                      <w:marLeft w:val="0"/>
                                      <w:marRight w:val="0"/>
                                      <w:marTop w:val="0"/>
                                      <w:marBottom w:val="0"/>
                                      <w:divBdr>
                                        <w:top w:val="none" w:sz="0" w:space="0" w:color="auto"/>
                                        <w:left w:val="none" w:sz="0" w:space="0" w:color="auto"/>
                                        <w:bottom w:val="none" w:sz="0" w:space="0" w:color="auto"/>
                                        <w:right w:val="none" w:sz="0" w:space="0" w:color="auto"/>
                                      </w:divBdr>
                                      <w:divsChild>
                                        <w:div w:id="960376740">
                                          <w:marLeft w:val="0"/>
                                          <w:marRight w:val="0"/>
                                          <w:marTop w:val="0"/>
                                          <w:marBottom w:val="0"/>
                                          <w:divBdr>
                                            <w:top w:val="none" w:sz="0" w:space="0" w:color="auto"/>
                                            <w:left w:val="none" w:sz="0" w:space="0" w:color="auto"/>
                                            <w:bottom w:val="none" w:sz="0" w:space="0" w:color="auto"/>
                                            <w:right w:val="none" w:sz="0" w:space="0" w:color="auto"/>
                                          </w:divBdr>
                                        </w:div>
                                      </w:divsChild>
                                    </w:div>
                                    <w:div w:id="1975795565">
                                      <w:marLeft w:val="0"/>
                                      <w:marRight w:val="0"/>
                                      <w:marTop w:val="0"/>
                                      <w:marBottom w:val="0"/>
                                      <w:divBdr>
                                        <w:top w:val="none" w:sz="0" w:space="0" w:color="auto"/>
                                        <w:left w:val="none" w:sz="0" w:space="0" w:color="auto"/>
                                        <w:bottom w:val="none" w:sz="0" w:space="0" w:color="auto"/>
                                        <w:right w:val="none" w:sz="0" w:space="0" w:color="auto"/>
                                      </w:divBdr>
                                      <w:divsChild>
                                        <w:div w:id="88082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0771">
                                  <w:marLeft w:val="0"/>
                                  <w:marRight w:val="0"/>
                                  <w:marTop w:val="0"/>
                                  <w:marBottom w:val="0"/>
                                  <w:divBdr>
                                    <w:top w:val="none" w:sz="0" w:space="0" w:color="auto"/>
                                    <w:left w:val="none" w:sz="0" w:space="0" w:color="auto"/>
                                    <w:bottom w:val="none" w:sz="0" w:space="0" w:color="auto"/>
                                    <w:right w:val="none" w:sz="0" w:space="0" w:color="auto"/>
                                  </w:divBdr>
                                  <w:divsChild>
                                    <w:div w:id="2026856659">
                                      <w:marLeft w:val="0"/>
                                      <w:marRight w:val="0"/>
                                      <w:marTop w:val="0"/>
                                      <w:marBottom w:val="0"/>
                                      <w:divBdr>
                                        <w:top w:val="none" w:sz="0" w:space="0" w:color="auto"/>
                                        <w:left w:val="none" w:sz="0" w:space="0" w:color="auto"/>
                                        <w:bottom w:val="none" w:sz="0" w:space="0" w:color="auto"/>
                                        <w:right w:val="none" w:sz="0" w:space="0" w:color="auto"/>
                                      </w:divBdr>
                                      <w:divsChild>
                                        <w:div w:id="459761995">
                                          <w:marLeft w:val="0"/>
                                          <w:marRight w:val="0"/>
                                          <w:marTop w:val="0"/>
                                          <w:marBottom w:val="0"/>
                                          <w:divBdr>
                                            <w:top w:val="none" w:sz="0" w:space="0" w:color="auto"/>
                                            <w:left w:val="none" w:sz="0" w:space="0" w:color="auto"/>
                                            <w:bottom w:val="none" w:sz="0" w:space="0" w:color="auto"/>
                                            <w:right w:val="none" w:sz="0" w:space="0" w:color="auto"/>
                                          </w:divBdr>
                                        </w:div>
                                      </w:divsChild>
                                    </w:div>
                                    <w:div w:id="1642422900">
                                      <w:marLeft w:val="0"/>
                                      <w:marRight w:val="0"/>
                                      <w:marTop w:val="0"/>
                                      <w:marBottom w:val="0"/>
                                      <w:divBdr>
                                        <w:top w:val="none" w:sz="0" w:space="0" w:color="auto"/>
                                        <w:left w:val="none" w:sz="0" w:space="0" w:color="auto"/>
                                        <w:bottom w:val="none" w:sz="0" w:space="0" w:color="auto"/>
                                        <w:right w:val="none" w:sz="0" w:space="0" w:color="auto"/>
                                      </w:divBdr>
                                      <w:divsChild>
                                        <w:div w:id="32244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916781">
                                  <w:marLeft w:val="0"/>
                                  <w:marRight w:val="0"/>
                                  <w:marTop w:val="0"/>
                                  <w:marBottom w:val="0"/>
                                  <w:divBdr>
                                    <w:top w:val="none" w:sz="0" w:space="0" w:color="auto"/>
                                    <w:left w:val="none" w:sz="0" w:space="0" w:color="auto"/>
                                    <w:bottom w:val="none" w:sz="0" w:space="0" w:color="auto"/>
                                    <w:right w:val="none" w:sz="0" w:space="0" w:color="auto"/>
                                  </w:divBdr>
                                  <w:divsChild>
                                    <w:div w:id="463620903">
                                      <w:marLeft w:val="0"/>
                                      <w:marRight w:val="0"/>
                                      <w:marTop w:val="0"/>
                                      <w:marBottom w:val="0"/>
                                      <w:divBdr>
                                        <w:top w:val="none" w:sz="0" w:space="0" w:color="auto"/>
                                        <w:left w:val="none" w:sz="0" w:space="0" w:color="auto"/>
                                        <w:bottom w:val="none" w:sz="0" w:space="0" w:color="auto"/>
                                        <w:right w:val="none" w:sz="0" w:space="0" w:color="auto"/>
                                      </w:divBdr>
                                      <w:divsChild>
                                        <w:div w:id="794980941">
                                          <w:marLeft w:val="0"/>
                                          <w:marRight w:val="0"/>
                                          <w:marTop w:val="0"/>
                                          <w:marBottom w:val="0"/>
                                          <w:divBdr>
                                            <w:top w:val="none" w:sz="0" w:space="0" w:color="auto"/>
                                            <w:left w:val="none" w:sz="0" w:space="0" w:color="auto"/>
                                            <w:bottom w:val="none" w:sz="0" w:space="0" w:color="auto"/>
                                            <w:right w:val="none" w:sz="0" w:space="0" w:color="auto"/>
                                          </w:divBdr>
                                        </w:div>
                                      </w:divsChild>
                                    </w:div>
                                    <w:div w:id="1118639994">
                                      <w:marLeft w:val="0"/>
                                      <w:marRight w:val="0"/>
                                      <w:marTop w:val="0"/>
                                      <w:marBottom w:val="0"/>
                                      <w:divBdr>
                                        <w:top w:val="none" w:sz="0" w:space="0" w:color="auto"/>
                                        <w:left w:val="none" w:sz="0" w:space="0" w:color="auto"/>
                                        <w:bottom w:val="none" w:sz="0" w:space="0" w:color="auto"/>
                                        <w:right w:val="none" w:sz="0" w:space="0" w:color="auto"/>
                                      </w:divBdr>
                                      <w:divsChild>
                                        <w:div w:id="70988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80167">
                                  <w:marLeft w:val="0"/>
                                  <w:marRight w:val="0"/>
                                  <w:marTop w:val="0"/>
                                  <w:marBottom w:val="0"/>
                                  <w:divBdr>
                                    <w:top w:val="none" w:sz="0" w:space="0" w:color="auto"/>
                                    <w:left w:val="none" w:sz="0" w:space="0" w:color="auto"/>
                                    <w:bottom w:val="none" w:sz="0" w:space="0" w:color="auto"/>
                                    <w:right w:val="none" w:sz="0" w:space="0" w:color="auto"/>
                                  </w:divBdr>
                                  <w:divsChild>
                                    <w:div w:id="416024803">
                                      <w:marLeft w:val="0"/>
                                      <w:marRight w:val="0"/>
                                      <w:marTop w:val="0"/>
                                      <w:marBottom w:val="0"/>
                                      <w:divBdr>
                                        <w:top w:val="none" w:sz="0" w:space="0" w:color="auto"/>
                                        <w:left w:val="none" w:sz="0" w:space="0" w:color="auto"/>
                                        <w:bottom w:val="none" w:sz="0" w:space="0" w:color="auto"/>
                                        <w:right w:val="none" w:sz="0" w:space="0" w:color="auto"/>
                                      </w:divBdr>
                                      <w:divsChild>
                                        <w:div w:id="1366566191">
                                          <w:marLeft w:val="0"/>
                                          <w:marRight w:val="0"/>
                                          <w:marTop w:val="0"/>
                                          <w:marBottom w:val="0"/>
                                          <w:divBdr>
                                            <w:top w:val="none" w:sz="0" w:space="0" w:color="auto"/>
                                            <w:left w:val="none" w:sz="0" w:space="0" w:color="auto"/>
                                            <w:bottom w:val="none" w:sz="0" w:space="0" w:color="auto"/>
                                            <w:right w:val="none" w:sz="0" w:space="0" w:color="auto"/>
                                          </w:divBdr>
                                        </w:div>
                                      </w:divsChild>
                                    </w:div>
                                    <w:div w:id="1367487843">
                                      <w:marLeft w:val="0"/>
                                      <w:marRight w:val="0"/>
                                      <w:marTop w:val="0"/>
                                      <w:marBottom w:val="0"/>
                                      <w:divBdr>
                                        <w:top w:val="none" w:sz="0" w:space="0" w:color="auto"/>
                                        <w:left w:val="none" w:sz="0" w:space="0" w:color="auto"/>
                                        <w:bottom w:val="none" w:sz="0" w:space="0" w:color="auto"/>
                                        <w:right w:val="none" w:sz="0" w:space="0" w:color="auto"/>
                                      </w:divBdr>
                                      <w:divsChild>
                                        <w:div w:id="213162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656385">
                                  <w:marLeft w:val="0"/>
                                  <w:marRight w:val="0"/>
                                  <w:marTop w:val="0"/>
                                  <w:marBottom w:val="0"/>
                                  <w:divBdr>
                                    <w:top w:val="none" w:sz="0" w:space="0" w:color="auto"/>
                                    <w:left w:val="none" w:sz="0" w:space="0" w:color="auto"/>
                                    <w:bottom w:val="none" w:sz="0" w:space="0" w:color="auto"/>
                                    <w:right w:val="none" w:sz="0" w:space="0" w:color="auto"/>
                                  </w:divBdr>
                                  <w:divsChild>
                                    <w:div w:id="315375200">
                                      <w:marLeft w:val="0"/>
                                      <w:marRight w:val="0"/>
                                      <w:marTop w:val="0"/>
                                      <w:marBottom w:val="0"/>
                                      <w:divBdr>
                                        <w:top w:val="none" w:sz="0" w:space="0" w:color="auto"/>
                                        <w:left w:val="none" w:sz="0" w:space="0" w:color="auto"/>
                                        <w:bottom w:val="none" w:sz="0" w:space="0" w:color="auto"/>
                                        <w:right w:val="none" w:sz="0" w:space="0" w:color="auto"/>
                                      </w:divBdr>
                                      <w:divsChild>
                                        <w:div w:id="2040691828">
                                          <w:marLeft w:val="0"/>
                                          <w:marRight w:val="0"/>
                                          <w:marTop w:val="0"/>
                                          <w:marBottom w:val="0"/>
                                          <w:divBdr>
                                            <w:top w:val="none" w:sz="0" w:space="0" w:color="auto"/>
                                            <w:left w:val="none" w:sz="0" w:space="0" w:color="auto"/>
                                            <w:bottom w:val="none" w:sz="0" w:space="0" w:color="auto"/>
                                            <w:right w:val="none" w:sz="0" w:space="0" w:color="auto"/>
                                          </w:divBdr>
                                        </w:div>
                                      </w:divsChild>
                                    </w:div>
                                    <w:div w:id="1462111077">
                                      <w:marLeft w:val="0"/>
                                      <w:marRight w:val="0"/>
                                      <w:marTop w:val="0"/>
                                      <w:marBottom w:val="0"/>
                                      <w:divBdr>
                                        <w:top w:val="none" w:sz="0" w:space="0" w:color="auto"/>
                                        <w:left w:val="none" w:sz="0" w:space="0" w:color="auto"/>
                                        <w:bottom w:val="none" w:sz="0" w:space="0" w:color="auto"/>
                                        <w:right w:val="none" w:sz="0" w:space="0" w:color="auto"/>
                                      </w:divBdr>
                                      <w:divsChild>
                                        <w:div w:id="193404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1483">
                                  <w:marLeft w:val="0"/>
                                  <w:marRight w:val="0"/>
                                  <w:marTop w:val="0"/>
                                  <w:marBottom w:val="0"/>
                                  <w:divBdr>
                                    <w:top w:val="none" w:sz="0" w:space="0" w:color="auto"/>
                                    <w:left w:val="none" w:sz="0" w:space="0" w:color="auto"/>
                                    <w:bottom w:val="none" w:sz="0" w:space="0" w:color="auto"/>
                                    <w:right w:val="none" w:sz="0" w:space="0" w:color="auto"/>
                                  </w:divBdr>
                                  <w:divsChild>
                                    <w:div w:id="709645567">
                                      <w:marLeft w:val="0"/>
                                      <w:marRight w:val="0"/>
                                      <w:marTop w:val="0"/>
                                      <w:marBottom w:val="0"/>
                                      <w:divBdr>
                                        <w:top w:val="none" w:sz="0" w:space="0" w:color="auto"/>
                                        <w:left w:val="none" w:sz="0" w:space="0" w:color="auto"/>
                                        <w:bottom w:val="none" w:sz="0" w:space="0" w:color="auto"/>
                                        <w:right w:val="none" w:sz="0" w:space="0" w:color="auto"/>
                                      </w:divBdr>
                                      <w:divsChild>
                                        <w:div w:id="675766763">
                                          <w:marLeft w:val="0"/>
                                          <w:marRight w:val="0"/>
                                          <w:marTop w:val="0"/>
                                          <w:marBottom w:val="0"/>
                                          <w:divBdr>
                                            <w:top w:val="none" w:sz="0" w:space="0" w:color="auto"/>
                                            <w:left w:val="none" w:sz="0" w:space="0" w:color="auto"/>
                                            <w:bottom w:val="none" w:sz="0" w:space="0" w:color="auto"/>
                                            <w:right w:val="none" w:sz="0" w:space="0" w:color="auto"/>
                                          </w:divBdr>
                                        </w:div>
                                      </w:divsChild>
                                    </w:div>
                                    <w:div w:id="1135030210">
                                      <w:marLeft w:val="0"/>
                                      <w:marRight w:val="0"/>
                                      <w:marTop w:val="0"/>
                                      <w:marBottom w:val="0"/>
                                      <w:divBdr>
                                        <w:top w:val="none" w:sz="0" w:space="0" w:color="auto"/>
                                        <w:left w:val="none" w:sz="0" w:space="0" w:color="auto"/>
                                        <w:bottom w:val="none" w:sz="0" w:space="0" w:color="auto"/>
                                        <w:right w:val="none" w:sz="0" w:space="0" w:color="auto"/>
                                      </w:divBdr>
                                      <w:divsChild>
                                        <w:div w:id="174332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20713">
                                  <w:marLeft w:val="0"/>
                                  <w:marRight w:val="0"/>
                                  <w:marTop w:val="0"/>
                                  <w:marBottom w:val="0"/>
                                  <w:divBdr>
                                    <w:top w:val="none" w:sz="0" w:space="0" w:color="auto"/>
                                    <w:left w:val="none" w:sz="0" w:space="0" w:color="auto"/>
                                    <w:bottom w:val="none" w:sz="0" w:space="0" w:color="auto"/>
                                    <w:right w:val="none" w:sz="0" w:space="0" w:color="auto"/>
                                  </w:divBdr>
                                  <w:divsChild>
                                    <w:div w:id="1348756241">
                                      <w:marLeft w:val="0"/>
                                      <w:marRight w:val="0"/>
                                      <w:marTop w:val="0"/>
                                      <w:marBottom w:val="0"/>
                                      <w:divBdr>
                                        <w:top w:val="none" w:sz="0" w:space="0" w:color="auto"/>
                                        <w:left w:val="none" w:sz="0" w:space="0" w:color="auto"/>
                                        <w:bottom w:val="none" w:sz="0" w:space="0" w:color="auto"/>
                                        <w:right w:val="none" w:sz="0" w:space="0" w:color="auto"/>
                                      </w:divBdr>
                                      <w:divsChild>
                                        <w:div w:id="1545873149">
                                          <w:marLeft w:val="0"/>
                                          <w:marRight w:val="0"/>
                                          <w:marTop w:val="0"/>
                                          <w:marBottom w:val="0"/>
                                          <w:divBdr>
                                            <w:top w:val="none" w:sz="0" w:space="0" w:color="auto"/>
                                            <w:left w:val="none" w:sz="0" w:space="0" w:color="auto"/>
                                            <w:bottom w:val="none" w:sz="0" w:space="0" w:color="auto"/>
                                            <w:right w:val="none" w:sz="0" w:space="0" w:color="auto"/>
                                          </w:divBdr>
                                        </w:div>
                                      </w:divsChild>
                                    </w:div>
                                    <w:div w:id="319042887">
                                      <w:marLeft w:val="0"/>
                                      <w:marRight w:val="0"/>
                                      <w:marTop w:val="0"/>
                                      <w:marBottom w:val="0"/>
                                      <w:divBdr>
                                        <w:top w:val="none" w:sz="0" w:space="0" w:color="auto"/>
                                        <w:left w:val="none" w:sz="0" w:space="0" w:color="auto"/>
                                        <w:bottom w:val="none" w:sz="0" w:space="0" w:color="auto"/>
                                        <w:right w:val="none" w:sz="0" w:space="0" w:color="auto"/>
                                      </w:divBdr>
                                      <w:divsChild>
                                        <w:div w:id="43143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8550">
                                  <w:marLeft w:val="0"/>
                                  <w:marRight w:val="0"/>
                                  <w:marTop w:val="0"/>
                                  <w:marBottom w:val="0"/>
                                  <w:divBdr>
                                    <w:top w:val="none" w:sz="0" w:space="0" w:color="auto"/>
                                    <w:left w:val="none" w:sz="0" w:space="0" w:color="auto"/>
                                    <w:bottom w:val="none" w:sz="0" w:space="0" w:color="auto"/>
                                    <w:right w:val="none" w:sz="0" w:space="0" w:color="auto"/>
                                  </w:divBdr>
                                  <w:divsChild>
                                    <w:div w:id="1498109865">
                                      <w:marLeft w:val="0"/>
                                      <w:marRight w:val="0"/>
                                      <w:marTop w:val="0"/>
                                      <w:marBottom w:val="0"/>
                                      <w:divBdr>
                                        <w:top w:val="none" w:sz="0" w:space="0" w:color="auto"/>
                                        <w:left w:val="none" w:sz="0" w:space="0" w:color="auto"/>
                                        <w:bottom w:val="none" w:sz="0" w:space="0" w:color="auto"/>
                                        <w:right w:val="none" w:sz="0" w:space="0" w:color="auto"/>
                                      </w:divBdr>
                                      <w:divsChild>
                                        <w:div w:id="1289120678">
                                          <w:marLeft w:val="0"/>
                                          <w:marRight w:val="0"/>
                                          <w:marTop w:val="0"/>
                                          <w:marBottom w:val="0"/>
                                          <w:divBdr>
                                            <w:top w:val="none" w:sz="0" w:space="0" w:color="auto"/>
                                            <w:left w:val="none" w:sz="0" w:space="0" w:color="auto"/>
                                            <w:bottom w:val="none" w:sz="0" w:space="0" w:color="auto"/>
                                            <w:right w:val="none" w:sz="0" w:space="0" w:color="auto"/>
                                          </w:divBdr>
                                        </w:div>
                                      </w:divsChild>
                                    </w:div>
                                    <w:div w:id="261455774">
                                      <w:marLeft w:val="0"/>
                                      <w:marRight w:val="0"/>
                                      <w:marTop w:val="0"/>
                                      <w:marBottom w:val="0"/>
                                      <w:divBdr>
                                        <w:top w:val="none" w:sz="0" w:space="0" w:color="auto"/>
                                        <w:left w:val="none" w:sz="0" w:space="0" w:color="auto"/>
                                        <w:bottom w:val="none" w:sz="0" w:space="0" w:color="auto"/>
                                        <w:right w:val="none" w:sz="0" w:space="0" w:color="auto"/>
                                      </w:divBdr>
                                      <w:divsChild>
                                        <w:div w:id="3535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321576">
                                  <w:marLeft w:val="0"/>
                                  <w:marRight w:val="0"/>
                                  <w:marTop w:val="0"/>
                                  <w:marBottom w:val="0"/>
                                  <w:divBdr>
                                    <w:top w:val="none" w:sz="0" w:space="0" w:color="auto"/>
                                    <w:left w:val="none" w:sz="0" w:space="0" w:color="auto"/>
                                    <w:bottom w:val="none" w:sz="0" w:space="0" w:color="auto"/>
                                    <w:right w:val="none" w:sz="0" w:space="0" w:color="auto"/>
                                  </w:divBdr>
                                  <w:divsChild>
                                    <w:div w:id="1031764963">
                                      <w:marLeft w:val="0"/>
                                      <w:marRight w:val="0"/>
                                      <w:marTop w:val="0"/>
                                      <w:marBottom w:val="0"/>
                                      <w:divBdr>
                                        <w:top w:val="none" w:sz="0" w:space="0" w:color="auto"/>
                                        <w:left w:val="none" w:sz="0" w:space="0" w:color="auto"/>
                                        <w:bottom w:val="none" w:sz="0" w:space="0" w:color="auto"/>
                                        <w:right w:val="none" w:sz="0" w:space="0" w:color="auto"/>
                                      </w:divBdr>
                                      <w:divsChild>
                                        <w:div w:id="2038922627">
                                          <w:marLeft w:val="0"/>
                                          <w:marRight w:val="0"/>
                                          <w:marTop w:val="0"/>
                                          <w:marBottom w:val="0"/>
                                          <w:divBdr>
                                            <w:top w:val="none" w:sz="0" w:space="0" w:color="auto"/>
                                            <w:left w:val="none" w:sz="0" w:space="0" w:color="auto"/>
                                            <w:bottom w:val="none" w:sz="0" w:space="0" w:color="auto"/>
                                            <w:right w:val="none" w:sz="0" w:space="0" w:color="auto"/>
                                          </w:divBdr>
                                        </w:div>
                                      </w:divsChild>
                                    </w:div>
                                    <w:div w:id="531575763">
                                      <w:marLeft w:val="0"/>
                                      <w:marRight w:val="0"/>
                                      <w:marTop w:val="0"/>
                                      <w:marBottom w:val="0"/>
                                      <w:divBdr>
                                        <w:top w:val="none" w:sz="0" w:space="0" w:color="auto"/>
                                        <w:left w:val="none" w:sz="0" w:space="0" w:color="auto"/>
                                        <w:bottom w:val="none" w:sz="0" w:space="0" w:color="auto"/>
                                        <w:right w:val="none" w:sz="0" w:space="0" w:color="auto"/>
                                      </w:divBdr>
                                      <w:divsChild>
                                        <w:div w:id="184085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128436">
                                  <w:marLeft w:val="0"/>
                                  <w:marRight w:val="0"/>
                                  <w:marTop w:val="0"/>
                                  <w:marBottom w:val="0"/>
                                  <w:divBdr>
                                    <w:top w:val="none" w:sz="0" w:space="0" w:color="auto"/>
                                    <w:left w:val="none" w:sz="0" w:space="0" w:color="auto"/>
                                    <w:bottom w:val="none" w:sz="0" w:space="0" w:color="auto"/>
                                    <w:right w:val="none" w:sz="0" w:space="0" w:color="auto"/>
                                  </w:divBdr>
                                  <w:divsChild>
                                    <w:div w:id="460728219">
                                      <w:marLeft w:val="0"/>
                                      <w:marRight w:val="0"/>
                                      <w:marTop w:val="0"/>
                                      <w:marBottom w:val="0"/>
                                      <w:divBdr>
                                        <w:top w:val="none" w:sz="0" w:space="0" w:color="auto"/>
                                        <w:left w:val="none" w:sz="0" w:space="0" w:color="auto"/>
                                        <w:bottom w:val="none" w:sz="0" w:space="0" w:color="auto"/>
                                        <w:right w:val="none" w:sz="0" w:space="0" w:color="auto"/>
                                      </w:divBdr>
                                      <w:divsChild>
                                        <w:div w:id="350763263">
                                          <w:marLeft w:val="0"/>
                                          <w:marRight w:val="0"/>
                                          <w:marTop w:val="0"/>
                                          <w:marBottom w:val="0"/>
                                          <w:divBdr>
                                            <w:top w:val="none" w:sz="0" w:space="0" w:color="auto"/>
                                            <w:left w:val="none" w:sz="0" w:space="0" w:color="auto"/>
                                            <w:bottom w:val="none" w:sz="0" w:space="0" w:color="auto"/>
                                            <w:right w:val="none" w:sz="0" w:space="0" w:color="auto"/>
                                          </w:divBdr>
                                        </w:div>
                                      </w:divsChild>
                                    </w:div>
                                    <w:div w:id="525994499">
                                      <w:marLeft w:val="0"/>
                                      <w:marRight w:val="0"/>
                                      <w:marTop w:val="0"/>
                                      <w:marBottom w:val="0"/>
                                      <w:divBdr>
                                        <w:top w:val="none" w:sz="0" w:space="0" w:color="auto"/>
                                        <w:left w:val="none" w:sz="0" w:space="0" w:color="auto"/>
                                        <w:bottom w:val="none" w:sz="0" w:space="0" w:color="auto"/>
                                        <w:right w:val="none" w:sz="0" w:space="0" w:color="auto"/>
                                      </w:divBdr>
                                      <w:divsChild>
                                        <w:div w:id="10381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663528">
                                  <w:marLeft w:val="0"/>
                                  <w:marRight w:val="0"/>
                                  <w:marTop w:val="0"/>
                                  <w:marBottom w:val="0"/>
                                  <w:divBdr>
                                    <w:top w:val="none" w:sz="0" w:space="0" w:color="auto"/>
                                    <w:left w:val="none" w:sz="0" w:space="0" w:color="auto"/>
                                    <w:bottom w:val="none" w:sz="0" w:space="0" w:color="auto"/>
                                    <w:right w:val="none" w:sz="0" w:space="0" w:color="auto"/>
                                  </w:divBdr>
                                  <w:divsChild>
                                    <w:div w:id="570819361">
                                      <w:marLeft w:val="0"/>
                                      <w:marRight w:val="0"/>
                                      <w:marTop w:val="0"/>
                                      <w:marBottom w:val="0"/>
                                      <w:divBdr>
                                        <w:top w:val="none" w:sz="0" w:space="0" w:color="auto"/>
                                        <w:left w:val="none" w:sz="0" w:space="0" w:color="auto"/>
                                        <w:bottom w:val="none" w:sz="0" w:space="0" w:color="auto"/>
                                        <w:right w:val="none" w:sz="0" w:space="0" w:color="auto"/>
                                      </w:divBdr>
                                      <w:divsChild>
                                        <w:div w:id="687487538">
                                          <w:marLeft w:val="0"/>
                                          <w:marRight w:val="0"/>
                                          <w:marTop w:val="0"/>
                                          <w:marBottom w:val="0"/>
                                          <w:divBdr>
                                            <w:top w:val="none" w:sz="0" w:space="0" w:color="auto"/>
                                            <w:left w:val="none" w:sz="0" w:space="0" w:color="auto"/>
                                            <w:bottom w:val="none" w:sz="0" w:space="0" w:color="auto"/>
                                            <w:right w:val="none" w:sz="0" w:space="0" w:color="auto"/>
                                          </w:divBdr>
                                        </w:div>
                                      </w:divsChild>
                                    </w:div>
                                    <w:div w:id="2139906628">
                                      <w:marLeft w:val="0"/>
                                      <w:marRight w:val="0"/>
                                      <w:marTop w:val="0"/>
                                      <w:marBottom w:val="0"/>
                                      <w:divBdr>
                                        <w:top w:val="none" w:sz="0" w:space="0" w:color="auto"/>
                                        <w:left w:val="none" w:sz="0" w:space="0" w:color="auto"/>
                                        <w:bottom w:val="none" w:sz="0" w:space="0" w:color="auto"/>
                                        <w:right w:val="none" w:sz="0" w:space="0" w:color="auto"/>
                                      </w:divBdr>
                                      <w:divsChild>
                                        <w:div w:id="49827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49225">
                                  <w:marLeft w:val="0"/>
                                  <w:marRight w:val="0"/>
                                  <w:marTop w:val="0"/>
                                  <w:marBottom w:val="0"/>
                                  <w:divBdr>
                                    <w:top w:val="none" w:sz="0" w:space="0" w:color="auto"/>
                                    <w:left w:val="none" w:sz="0" w:space="0" w:color="auto"/>
                                    <w:bottom w:val="none" w:sz="0" w:space="0" w:color="auto"/>
                                    <w:right w:val="none" w:sz="0" w:space="0" w:color="auto"/>
                                  </w:divBdr>
                                  <w:divsChild>
                                    <w:div w:id="361128537">
                                      <w:marLeft w:val="0"/>
                                      <w:marRight w:val="0"/>
                                      <w:marTop w:val="0"/>
                                      <w:marBottom w:val="0"/>
                                      <w:divBdr>
                                        <w:top w:val="none" w:sz="0" w:space="0" w:color="auto"/>
                                        <w:left w:val="none" w:sz="0" w:space="0" w:color="auto"/>
                                        <w:bottom w:val="none" w:sz="0" w:space="0" w:color="auto"/>
                                        <w:right w:val="none" w:sz="0" w:space="0" w:color="auto"/>
                                      </w:divBdr>
                                      <w:divsChild>
                                        <w:div w:id="981495136">
                                          <w:marLeft w:val="0"/>
                                          <w:marRight w:val="0"/>
                                          <w:marTop w:val="0"/>
                                          <w:marBottom w:val="0"/>
                                          <w:divBdr>
                                            <w:top w:val="none" w:sz="0" w:space="0" w:color="auto"/>
                                            <w:left w:val="none" w:sz="0" w:space="0" w:color="auto"/>
                                            <w:bottom w:val="none" w:sz="0" w:space="0" w:color="auto"/>
                                            <w:right w:val="none" w:sz="0" w:space="0" w:color="auto"/>
                                          </w:divBdr>
                                        </w:div>
                                      </w:divsChild>
                                    </w:div>
                                    <w:div w:id="95832515">
                                      <w:marLeft w:val="0"/>
                                      <w:marRight w:val="0"/>
                                      <w:marTop w:val="0"/>
                                      <w:marBottom w:val="0"/>
                                      <w:divBdr>
                                        <w:top w:val="none" w:sz="0" w:space="0" w:color="auto"/>
                                        <w:left w:val="none" w:sz="0" w:space="0" w:color="auto"/>
                                        <w:bottom w:val="none" w:sz="0" w:space="0" w:color="auto"/>
                                        <w:right w:val="none" w:sz="0" w:space="0" w:color="auto"/>
                                      </w:divBdr>
                                      <w:divsChild>
                                        <w:div w:id="5630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21138">
                                  <w:marLeft w:val="0"/>
                                  <w:marRight w:val="0"/>
                                  <w:marTop w:val="0"/>
                                  <w:marBottom w:val="0"/>
                                  <w:divBdr>
                                    <w:top w:val="none" w:sz="0" w:space="0" w:color="auto"/>
                                    <w:left w:val="none" w:sz="0" w:space="0" w:color="auto"/>
                                    <w:bottom w:val="none" w:sz="0" w:space="0" w:color="auto"/>
                                    <w:right w:val="none" w:sz="0" w:space="0" w:color="auto"/>
                                  </w:divBdr>
                                  <w:divsChild>
                                    <w:div w:id="520320851">
                                      <w:marLeft w:val="0"/>
                                      <w:marRight w:val="0"/>
                                      <w:marTop w:val="0"/>
                                      <w:marBottom w:val="0"/>
                                      <w:divBdr>
                                        <w:top w:val="none" w:sz="0" w:space="0" w:color="auto"/>
                                        <w:left w:val="none" w:sz="0" w:space="0" w:color="auto"/>
                                        <w:bottom w:val="none" w:sz="0" w:space="0" w:color="auto"/>
                                        <w:right w:val="none" w:sz="0" w:space="0" w:color="auto"/>
                                      </w:divBdr>
                                      <w:divsChild>
                                        <w:div w:id="1602954330">
                                          <w:marLeft w:val="0"/>
                                          <w:marRight w:val="0"/>
                                          <w:marTop w:val="0"/>
                                          <w:marBottom w:val="0"/>
                                          <w:divBdr>
                                            <w:top w:val="none" w:sz="0" w:space="0" w:color="auto"/>
                                            <w:left w:val="none" w:sz="0" w:space="0" w:color="auto"/>
                                            <w:bottom w:val="none" w:sz="0" w:space="0" w:color="auto"/>
                                            <w:right w:val="none" w:sz="0" w:space="0" w:color="auto"/>
                                          </w:divBdr>
                                        </w:div>
                                      </w:divsChild>
                                    </w:div>
                                    <w:div w:id="1741368337">
                                      <w:marLeft w:val="0"/>
                                      <w:marRight w:val="0"/>
                                      <w:marTop w:val="0"/>
                                      <w:marBottom w:val="0"/>
                                      <w:divBdr>
                                        <w:top w:val="none" w:sz="0" w:space="0" w:color="auto"/>
                                        <w:left w:val="none" w:sz="0" w:space="0" w:color="auto"/>
                                        <w:bottom w:val="none" w:sz="0" w:space="0" w:color="auto"/>
                                        <w:right w:val="none" w:sz="0" w:space="0" w:color="auto"/>
                                      </w:divBdr>
                                      <w:divsChild>
                                        <w:div w:id="150898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03700">
                                  <w:marLeft w:val="0"/>
                                  <w:marRight w:val="0"/>
                                  <w:marTop w:val="0"/>
                                  <w:marBottom w:val="0"/>
                                  <w:divBdr>
                                    <w:top w:val="none" w:sz="0" w:space="0" w:color="auto"/>
                                    <w:left w:val="none" w:sz="0" w:space="0" w:color="auto"/>
                                    <w:bottom w:val="none" w:sz="0" w:space="0" w:color="auto"/>
                                    <w:right w:val="none" w:sz="0" w:space="0" w:color="auto"/>
                                  </w:divBdr>
                                  <w:divsChild>
                                    <w:div w:id="1160197034">
                                      <w:marLeft w:val="0"/>
                                      <w:marRight w:val="0"/>
                                      <w:marTop w:val="0"/>
                                      <w:marBottom w:val="0"/>
                                      <w:divBdr>
                                        <w:top w:val="none" w:sz="0" w:space="0" w:color="auto"/>
                                        <w:left w:val="none" w:sz="0" w:space="0" w:color="auto"/>
                                        <w:bottom w:val="none" w:sz="0" w:space="0" w:color="auto"/>
                                        <w:right w:val="none" w:sz="0" w:space="0" w:color="auto"/>
                                      </w:divBdr>
                                      <w:divsChild>
                                        <w:div w:id="471286423">
                                          <w:marLeft w:val="0"/>
                                          <w:marRight w:val="0"/>
                                          <w:marTop w:val="0"/>
                                          <w:marBottom w:val="0"/>
                                          <w:divBdr>
                                            <w:top w:val="none" w:sz="0" w:space="0" w:color="auto"/>
                                            <w:left w:val="none" w:sz="0" w:space="0" w:color="auto"/>
                                            <w:bottom w:val="none" w:sz="0" w:space="0" w:color="auto"/>
                                            <w:right w:val="none" w:sz="0" w:space="0" w:color="auto"/>
                                          </w:divBdr>
                                        </w:div>
                                      </w:divsChild>
                                    </w:div>
                                    <w:div w:id="2085763550">
                                      <w:marLeft w:val="0"/>
                                      <w:marRight w:val="0"/>
                                      <w:marTop w:val="0"/>
                                      <w:marBottom w:val="0"/>
                                      <w:divBdr>
                                        <w:top w:val="none" w:sz="0" w:space="0" w:color="auto"/>
                                        <w:left w:val="none" w:sz="0" w:space="0" w:color="auto"/>
                                        <w:bottom w:val="none" w:sz="0" w:space="0" w:color="auto"/>
                                        <w:right w:val="none" w:sz="0" w:space="0" w:color="auto"/>
                                      </w:divBdr>
                                      <w:divsChild>
                                        <w:div w:id="57497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925673">
                                  <w:marLeft w:val="0"/>
                                  <w:marRight w:val="0"/>
                                  <w:marTop w:val="0"/>
                                  <w:marBottom w:val="0"/>
                                  <w:divBdr>
                                    <w:top w:val="none" w:sz="0" w:space="0" w:color="auto"/>
                                    <w:left w:val="none" w:sz="0" w:space="0" w:color="auto"/>
                                    <w:bottom w:val="none" w:sz="0" w:space="0" w:color="auto"/>
                                    <w:right w:val="none" w:sz="0" w:space="0" w:color="auto"/>
                                  </w:divBdr>
                                  <w:divsChild>
                                    <w:div w:id="1011756659">
                                      <w:marLeft w:val="0"/>
                                      <w:marRight w:val="0"/>
                                      <w:marTop w:val="0"/>
                                      <w:marBottom w:val="0"/>
                                      <w:divBdr>
                                        <w:top w:val="none" w:sz="0" w:space="0" w:color="auto"/>
                                        <w:left w:val="none" w:sz="0" w:space="0" w:color="auto"/>
                                        <w:bottom w:val="none" w:sz="0" w:space="0" w:color="auto"/>
                                        <w:right w:val="none" w:sz="0" w:space="0" w:color="auto"/>
                                      </w:divBdr>
                                      <w:divsChild>
                                        <w:div w:id="417748886">
                                          <w:marLeft w:val="0"/>
                                          <w:marRight w:val="0"/>
                                          <w:marTop w:val="0"/>
                                          <w:marBottom w:val="0"/>
                                          <w:divBdr>
                                            <w:top w:val="none" w:sz="0" w:space="0" w:color="auto"/>
                                            <w:left w:val="none" w:sz="0" w:space="0" w:color="auto"/>
                                            <w:bottom w:val="none" w:sz="0" w:space="0" w:color="auto"/>
                                            <w:right w:val="none" w:sz="0" w:space="0" w:color="auto"/>
                                          </w:divBdr>
                                        </w:div>
                                      </w:divsChild>
                                    </w:div>
                                    <w:div w:id="404769509">
                                      <w:marLeft w:val="0"/>
                                      <w:marRight w:val="0"/>
                                      <w:marTop w:val="0"/>
                                      <w:marBottom w:val="0"/>
                                      <w:divBdr>
                                        <w:top w:val="none" w:sz="0" w:space="0" w:color="auto"/>
                                        <w:left w:val="none" w:sz="0" w:space="0" w:color="auto"/>
                                        <w:bottom w:val="none" w:sz="0" w:space="0" w:color="auto"/>
                                        <w:right w:val="none" w:sz="0" w:space="0" w:color="auto"/>
                                      </w:divBdr>
                                      <w:divsChild>
                                        <w:div w:id="3621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780352">
                                  <w:marLeft w:val="0"/>
                                  <w:marRight w:val="0"/>
                                  <w:marTop w:val="0"/>
                                  <w:marBottom w:val="0"/>
                                  <w:divBdr>
                                    <w:top w:val="none" w:sz="0" w:space="0" w:color="auto"/>
                                    <w:left w:val="none" w:sz="0" w:space="0" w:color="auto"/>
                                    <w:bottom w:val="none" w:sz="0" w:space="0" w:color="auto"/>
                                    <w:right w:val="none" w:sz="0" w:space="0" w:color="auto"/>
                                  </w:divBdr>
                                  <w:divsChild>
                                    <w:div w:id="1169717176">
                                      <w:marLeft w:val="0"/>
                                      <w:marRight w:val="0"/>
                                      <w:marTop w:val="0"/>
                                      <w:marBottom w:val="0"/>
                                      <w:divBdr>
                                        <w:top w:val="none" w:sz="0" w:space="0" w:color="auto"/>
                                        <w:left w:val="none" w:sz="0" w:space="0" w:color="auto"/>
                                        <w:bottom w:val="none" w:sz="0" w:space="0" w:color="auto"/>
                                        <w:right w:val="none" w:sz="0" w:space="0" w:color="auto"/>
                                      </w:divBdr>
                                      <w:divsChild>
                                        <w:div w:id="1216114784">
                                          <w:marLeft w:val="0"/>
                                          <w:marRight w:val="0"/>
                                          <w:marTop w:val="0"/>
                                          <w:marBottom w:val="0"/>
                                          <w:divBdr>
                                            <w:top w:val="none" w:sz="0" w:space="0" w:color="auto"/>
                                            <w:left w:val="none" w:sz="0" w:space="0" w:color="auto"/>
                                            <w:bottom w:val="none" w:sz="0" w:space="0" w:color="auto"/>
                                            <w:right w:val="none" w:sz="0" w:space="0" w:color="auto"/>
                                          </w:divBdr>
                                        </w:div>
                                      </w:divsChild>
                                    </w:div>
                                    <w:div w:id="1819955710">
                                      <w:marLeft w:val="0"/>
                                      <w:marRight w:val="0"/>
                                      <w:marTop w:val="0"/>
                                      <w:marBottom w:val="0"/>
                                      <w:divBdr>
                                        <w:top w:val="none" w:sz="0" w:space="0" w:color="auto"/>
                                        <w:left w:val="none" w:sz="0" w:space="0" w:color="auto"/>
                                        <w:bottom w:val="none" w:sz="0" w:space="0" w:color="auto"/>
                                        <w:right w:val="none" w:sz="0" w:space="0" w:color="auto"/>
                                      </w:divBdr>
                                      <w:divsChild>
                                        <w:div w:id="2703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10270">
                                  <w:marLeft w:val="0"/>
                                  <w:marRight w:val="0"/>
                                  <w:marTop w:val="0"/>
                                  <w:marBottom w:val="0"/>
                                  <w:divBdr>
                                    <w:top w:val="none" w:sz="0" w:space="0" w:color="auto"/>
                                    <w:left w:val="none" w:sz="0" w:space="0" w:color="auto"/>
                                    <w:bottom w:val="none" w:sz="0" w:space="0" w:color="auto"/>
                                    <w:right w:val="none" w:sz="0" w:space="0" w:color="auto"/>
                                  </w:divBdr>
                                  <w:divsChild>
                                    <w:div w:id="1605113105">
                                      <w:marLeft w:val="0"/>
                                      <w:marRight w:val="0"/>
                                      <w:marTop w:val="0"/>
                                      <w:marBottom w:val="0"/>
                                      <w:divBdr>
                                        <w:top w:val="none" w:sz="0" w:space="0" w:color="auto"/>
                                        <w:left w:val="none" w:sz="0" w:space="0" w:color="auto"/>
                                        <w:bottom w:val="none" w:sz="0" w:space="0" w:color="auto"/>
                                        <w:right w:val="none" w:sz="0" w:space="0" w:color="auto"/>
                                      </w:divBdr>
                                      <w:divsChild>
                                        <w:div w:id="1405637774">
                                          <w:marLeft w:val="0"/>
                                          <w:marRight w:val="0"/>
                                          <w:marTop w:val="0"/>
                                          <w:marBottom w:val="0"/>
                                          <w:divBdr>
                                            <w:top w:val="none" w:sz="0" w:space="0" w:color="auto"/>
                                            <w:left w:val="none" w:sz="0" w:space="0" w:color="auto"/>
                                            <w:bottom w:val="none" w:sz="0" w:space="0" w:color="auto"/>
                                            <w:right w:val="none" w:sz="0" w:space="0" w:color="auto"/>
                                          </w:divBdr>
                                        </w:div>
                                      </w:divsChild>
                                    </w:div>
                                    <w:div w:id="260187921">
                                      <w:marLeft w:val="0"/>
                                      <w:marRight w:val="0"/>
                                      <w:marTop w:val="0"/>
                                      <w:marBottom w:val="0"/>
                                      <w:divBdr>
                                        <w:top w:val="none" w:sz="0" w:space="0" w:color="auto"/>
                                        <w:left w:val="none" w:sz="0" w:space="0" w:color="auto"/>
                                        <w:bottom w:val="none" w:sz="0" w:space="0" w:color="auto"/>
                                        <w:right w:val="none" w:sz="0" w:space="0" w:color="auto"/>
                                      </w:divBdr>
                                      <w:divsChild>
                                        <w:div w:id="105343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960887">
                                  <w:marLeft w:val="0"/>
                                  <w:marRight w:val="0"/>
                                  <w:marTop w:val="0"/>
                                  <w:marBottom w:val="0"/>
                                  <w:divBdr>
                                    <w:top w:val="none" w:sz="0" w:space="0" w:color="auto"/>
                                    <w:left w:val="none" w:sz="0" w:space="0" w:color="auto"/>
                                    <w:bottom w:val="none" w:sz="0" w:space="0" w:color="auto"/>
                                    <w:right w:val="none" w:sz="0" w:space="0" w:color="auto"/>
                                  </w:divBdr>
                                  <w:divsChild>
                                    <w:div w:id="151680397">
                                      <w:marLeft w:val="0"/>
                                      <w:marRight w:val="0"/>
                                      <w:marTop w:val="0"/>
                                      <w:marBottom w:val="0"/>
                                      <w:divBdr>
                                        <w:top w:val="none" w:sz="0" w:space="0" w:color="auto"/>
                                        <w:left w:val="none" w:sz="0" w:space="0" w:color="auto"/>
                                        <w:bottom w:val="none" w:sz="0" w:space="0" w:color="auto"/>
                                        <w:right w:val="none" w:sz="0" w:space="0" w:color="auto"/>
                                      </w:divBdr>
                                    </w:div>
                                    <w:div w:id="645742782">
                                      <w:marLeft w:val="0"/>
                                      <w:marRight w:val="0"/>
                                      <w:marTop w:val="0"/>
                                      <w:marBottom w:val="0"/>
                                      <w:divBdr>
                                        <w:top w:val="none" w:sz="0" w:space="0" w:color="auto"/>
                                        <w:left w:val="none" w:sz="0" w:space="0" w:color="auto"/>
                                        <w:bottom w:val="none" w:sz="0" w:space="0" w:color="auto"/>
                                        <w:right w:val="none" w:sz="0" w:space="0" w:color="auto"/>
                                      </w:divBdr>
                                      <w:divsChild>
                                        <w:div w:id="97591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54348">
                                  <w:marLeft w:val="0"/>
                                  <w:marRight w:val="0"/>
                                  <w:marTop w:val="0"/>
                                  <w:marBottom w:val="0"/>
                                  <w:divBdr>
                                    <w:top w:val="none" w:sz="0" w:space="0" w:color="auto"/>
                                    <w:left w:val="none" w:sz="0" w:space="0" w:color="auto"/>
                                    <w:bottom w:val="none" w:sz="0" w:space="0" w:color="auto"/>
                                    <w:right w:val="none" w:sz="0" w:space="0" w:color="auto"/>
                                  </w:divBdr>
                                  <w:divsChild>
                                    <w:div w:id="1383556282">
                                      <w:marLeft w:val="0"/>
                                      <w:marRight w:val="0"/>
                                      <w:marTop w:val="0"/>
                                      <w:marBottom w:val="0"/>
                                      <w:divBdr>
                                        <w:top w:val="none" w:sz="0" w:space="0" w:color="auto"/>
                                        <w:left w:val="none" w:sz="0" w:space="0" w:color="auto"/>
                                        <w:bottom w:val="none" w:sz="0" w:space="0" w:color="auto"/>
                                        <w:right w:val="none" w:sz="0" w:space="0" w:color="auto"/>
                                      </w:divBdr>
                                    </w:div>
                                    <w:div w:id="2001689030">
                                      <w:marLeft w:val="0"/>
                                      <w:marRight w:val="0"/>
                                      <w:marTop w:val="0"/>
                                      <w:marBottom w:val="0"/>
                                      <w:divBdr>
                                        <w:top w:val="none" w:sz="0" w:space="0" w:color="auto"/>
                                        <w:left w:val="none" w:sz="0" w:space="0" w:color="auto"/>
                                        <w:bottom w:val="none" w:sz="0" w:space="0" w:color="auto"/>
                                        <w:right w:val="none" w:sz="0" w:space="0" w:color="auto"/>
                                      </w:divBdr>
                                      <w:divsChild>
                                        <w:div w:id="12352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146249">
                                  <w:marLeft w:val="0"/>
                                  <w:marRight w:val="0"/>
                                  <w:marTop w:val="0"/>
                                  <w:marBottom w:val="0"/>
                                  <w:divBdr>
                                    <w:top w:val="none" w:sz="0" w:space="0" w:color="auto"/>
                                    <w:left w:val="none" w:sz="0" w:space="0" w:color="auto"/>
                                    <w:bottom w:val="none" w:sz="0" w:space="0" w:color="auto"/>
                                    <w:right w:val="none" w:sz="0" w:space="0" w:color="auto"/>
                                  </w:divBdr>
                                  <w:divsChild>
                                    <w:div w:id="1389501554">
                                      <w:marLeft w:val="0"/>
                                      <w:marRight w:val="0"/>
                                      <w:marTop w:val="0"/>
                                      <w:marBottom w:val="0"/>
                                      <w:divBdr>
                                        <w:top w:val="none" w:sz="0" w:space="0" w:color="auto"/>
                                        <w:left w:val="none" w:sz="0" w:space="0" w:color="auto"/>
                                        <w:bottom w:val="none" w:sz="0" w:space="0" w:color="auto"/>
                                        <w:right w:val="none" w:sz="0" w:space="0" w:color="auto"/>
                                      </w:divBdr>
                                    </w:div>
                                    <w:div w:id="523447255">
                                      <w:marLeft w:val="0"/>
                                      <w:marRight w:val="0"/>
                                      <w:marTop w:val="0"/>
                                      <w:marBottom w:val="0"/>
                                      <w:divBdr>
                                        <w:top w:val="none" w:sz="0" w:space="0" w:color="auto"/>
                                        <w:left w:val="none" w:sz="0" w:space="0" w:color="auto"/>
                                        <w:bottom w:val="none" w:sz="0" w:space="0" w:color="auto"/>
                                        <w:right w:val="none" w:sz="0" w:space="0" w:color="auto"/>
                                      </w:divBdr>
                                      <w:divsChild>
                                        <w:div w:id="161679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3066">
                                  <w:marLeft w:val="0"/>
                                  <w:marRight w:val="0"/>
                                  <w:marTop w:val="0"/>
                                  <w:marBottom w:val="0"/>
                                  <w:divBdr>
                                    <w:top w:val="none" w:sz="0" w:space="0" w:color="auto"/>
                                    <w:left w:val="none" w:sz="0" w:space="0" w:color="auto"/>
                                    <w:bottom w:val="none" w:sz="0" w:space="0" w:color="auto"/>
                                    <w:right w:val="none" w:sz="0" w:space="0" w:color="auto"/>
                                  </w:divBdr>
                                  <w:divsChild>
                                    <w:div w:id="1703019305">
                                      <w:marLeft w:val="0"/>
                                      <w:marRight w:val="0"/>
                                      <w:marTop w:val="0"/>
                                      <w:marBottom w:val="0"/>
                                      <w:divBdr>
                                        <w:top w:val="none" w:sz="0" w:space="0" w:color="auto"/>
                                        <w:left w:val="none" w:sz="0" w:space="0" w:color="auto"/>
                                        <w:bottom w:val="none" w:sz="0" w:space="0" w:color="auto"/>
                                        <w:right w:val="none" w:sz="0" w:space="0" w:color="auto"/>
                                      </w:divBdr>
                                    </w:div>
                                    <w:div w:id="944069440">
                                      <w:marLeft w:val="0"/>
                                      <w:marRight w:val="0"/>
                                      <w:marTop w:val="0"/>
                                      <w:marBottom w:val="0"/>
                                      <w:divBdr>
                                        <w:top w:val="none" w:sz="0" w:space="0" w:color="auto"/>
                                        <w:left w:val="none" w:sz="0" w:space="0" w:color="auto"/>
                                        <w:bottom w:val="none" w:sz="0" w:space="0" w:color="auto"/>
                                        <w:right w:val="none" w:sz="0" w:space="0" w:color="auto"/>
                                      </w:divBdr>
                                      <w:divsChild>
                                        <w:div w:id="133911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87741">
                                  <w:marLeft w:val="0"/>
                                  <w:marRight w:val="0"/>
                                  <w:marTop w:val="0"/>
                                  <w:marBottom w:val="0"/>
                                  <w:divBdr>
                                    <w:top w:val="none" w:sz="0" w:space="0" w:color="auto"/>
                                    <w:left w:val="none" w:sz="0" w:space="0" w:color="auto"/>
                                    <w:bottom w:val="none" w:sz="0" w:space="0" w:color="auto"/>
                                    <w:right w:val="none" w:sz="0" w:space="0" w:color="auto"/>
                                  </w:divBdr>
                                  <w:divsChild>
                                    <w:div w:id="262422065">
                                      <w:marLeft w:val="0"/>
                                      <w:marRight w:val="0"/>
                                      <w:marTop w:val="0"/>
                                      <w:marBottom w:val="0"/>
                                      <w:divBdr>
                                        <w:top w:val="none" w:sz="0" w:space="0" w:color="auto"/>
                                        <w:left w:val="none" w:sz="0" w:space="0" w:color="auto"/>
                                        <w:bottom w:val="none" w:sz="0" w:space="0" w:color="auto"/>
                                        <w:right w:val="none" w:sz="0" w:space="0" w:color="auto"/>
                                      </w:divBdr>
                                    </w:div>
                                    <w:div w:id="557857278">
                                      <w:marLeft w:val="0"/>
                                      <w:marRight w:val="0"/>
                                      <w:marTop w:val="0"/>
                                      <w:marBottom w:val="0"/>
                                      <w:divBdr>
                                        <w:top w:val="none" w:sz="0" w:space="0" w:color="auto"/>
                                        <w:left w:val="none" w:sz="0" w:space="0" w:color="auto"/>
                                        <w:bottom w:val="none" w:sz="0" w:space="0" w:color="auto"/>
                                        <w:right w:val="none" w:sz="0" w:space="0" w:color="auto"/>
                                      </w:divBdr>
                                      <w:divsChild>
                                        <w:div w:id="193797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6852">
                                  <w:marLeft w:val="0"/>
                                  <w:marRight w:val="0"/>
                                  <w:marTop w:val="0"/>
                                  <w:marBottom w:val="0"/>
                                  <w:divBdr>
                                    <w:top w:val="none" w:sz="0" w:space="0" w:color="auto"/>
                                    <w:left w:val="none" w:sz="0" w:space="0" w:color="auto"/>
                                    <w:bottom w:val="none" w:sz="0" w:space="0" w:color="auto"/>
                                    <w:right w:val="none" w:sz="0" w:space="0" w:color="auto"/>
                                  </w:divBdr>
                                  <w:divsChild>
                                    <w:div w:id="1968851186">
                                      <w:marLeft w:val="0"/>
                                      <w:marRight w:val="0"/>
                                      <w:marTop w:val="0"/>
                                      <w:marBottom w:val="0"/>
                                      <w:divBdr>
                                        <w:top w:val="none" w:sz="0" w:space="0" w:color="auto"/>
                                        <w:left w:val="none" w:sz="0" w:space="0" w:color="auto"/>
                                        <w:bottom w:val="none" w:sz="0" w:space="0" w:color="auto"/>
                                        <w:right w:val="none" w:sz="0" w:space="0" w:color="auto"/>
                                      </w:divBdr>
                                    </w:div>
                                    <w:div w:id="485904793">
                                      <w:marLeft w:val="0"/>
                                      <w:marRight w:val="0"/>
                                      <w:marTop w:val="0"/>
                                      <w:marBottom w:val="0"/>
                                      <w:divBdr>
                                        <w:top w:val="none" w:sz="0" w:space="0" w:color="auto"/>
                                        <w:left w:val="none" w:sz="0" w:space="0" w:color="auto"/>
                                        <w:bottom w:val="none" w:sz="0" w:space="0" w:color="auto"/>
                                        <w:right w:val="none" w:sz="0" w:space="0" w:color="auto"/>
                                      </w:divBdr>
                                      <w:divsChild>
                                        <w:div w:id="29355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998629">
                                  <w:marLeft w:val="0"/>
                                  <w:marRight w:val="0"/>
                                  <w:marTop w:val="0"/>
                                  <w:marBottom w:val="0"/>
                                  <w:divBdr>
                                    <w:top w:val="none" w:sz="0" w:space="0" w:color="auto"/>
                                    <w:left w:val="none" w:sz="0" w:space="0" w:color="auto"/>
                                    <w:bottom w:val="none" w:sz="0" w:space="0" w:color="auto"/>
                                    <w:right w:val="none" w:sz="0" w:space="0" w:color="auto"/>
                                  </w:divBdr>
                                  <w:divsChild>
                                    <w:div w:id="873616719">
                                      <w:marLeft w:val="0"/>
                                      <w:marRight w:val="0"/>
                                      <w:marTop w:val="0"/>
                                      <w:marBottom w:val="0"/>
                                      <w:divBdr>
                                        <w:top w:val="none" w:sz="0" w:space="0" w:color="auto"/>
                                        <w:left w:val="none" w:sz="0" w:space="0" w:color="auto"/>
                                        <w:bottom w:val="none" w:sz="0" w:space="0" w:color="auto"/>
                                        <w:right w:val="none" w:sz="0" w:space="0" w:color="auto"/>
                                      </w:divBdr>
                                    </w:div>
                                    <w:div w:id="245068189">
                                      <w:marLeft w:val="0"/>
                                      <w:marRight w:val="0"/>
                                      <w:marTop w:val="0"/>
                                      <w:marBottom w:val="0"/>
                                      <w:divBdr>
                                        <w:top w:val="none" w:sz="0" w:space="0" w:color="auto"/>
                                        <w:left w:val="none" w:sz="0" w:space="0" w:color="auto"/>
                                        <w:bottom w:val="none" w:sz="0" w:space="0" w:color="auto"/>
                                        <w:right w:val="none" w:sz="0" w:space="0" w:color="auto"/>
                                      </w:divBdr>
                                      <w:divsChild>
                                        <w:div w:id="172663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2443">
                                  <w:marLeft w:val="0"/>
                                  <w:marRight w:val="0"/>
                                  <w:marTop w:val="0"/>
                                  <w:marBottom w:val="0"/>
                                  <w:divBdr>
                                    <w:top w:val="none" w:sz="0" w:space="0" w:color="auto"/>
                                    <w:left w:val="none" w:sz="0" w:space="0" w:color="auto"/>
                                    <w:bottom w:val="none" w:sz="0" w:space="0" w:color="auto"/>
                                    <w:right w:val="none" w:sz="0" w:space="0" w:color="auto"/>
                                  </w:divBdr>
                                  <w:divsChild>
                                    <w:div w:id="551044124">
                                      <w:marLeft w:val="0"/>
                                      <w:marRight w:val="0"/>
                                      <w:marTop w:val="0"/>
                                      <w:marBottom w:val="0"/>
                                      <w:divBdr>
                                        <w:top w:val="none" w:sz="0" w:space="0" w:color="auto"/>
                                        <w:left w:val="none" w:sz="0" w:space="0" w:color="auto"/>
                                        <w:bottom w:val="none" w:sz="0" w:space="0" w:color="auto"/>
                                        <w:right w:val="none" w:sz="0" w:space="0" w:color="auto"/>
                                      </w:divBdr>
                                    </w:div>
                                    <w:div w:id="489715454">
                                      <w:marLeft w:val="0"/>
                                      <w:marRight w:val="0"/>
                                      <w:marTop w:val="0"/>
                                      <w:marBottom w:val="0"/>
                                      <w:divBdr>
                                        <w:top w:val="none" w:sz="0" w:space="0" w:color="auto"/>
                                        <w:left w:val="none" w:sz="0" w:space="0" w:color="auto"/>
                                        <w:bottom w:val="none" w:sz="0" w:space="0" w:color="auto"/>
                                        <w:right w:val="none" w:sz="0" w:space="0" w:color="auto"/>
                                      </w:divBdr>
                                      <w:divsChild>
                                        <w:div w:id="25127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81679">
                          <w:marLeft w:val="0"/>
                          <w:marRight w:val="0"/>
                          <w:marTop w:val="0"/>
                          <w:marBottom w:val="0"/>
                          <w:divBdr>
                            <w:top w:val="none" w:sz="0" w:space="0" w:color="auto"/>
                            <w:left w:val="none" w:sz="0" w:space="0" w:color="auto"/>
                            <w:bottom w:val="none" w:sz="0" w:space="0" w:color="auto"/>
                            <w:right w:val="none" w:sz="0" w:space="0" w:color="auto"/>
                          </w:divBdr>
                          <w:divsChild>
                            <w:div w:id="1706635941">
                              <w:marLeft w:val="0"/>
                              <w:marRight w:val="0"/>
                              <w:marTop w:val="0"/>
                              <w:marBottom w:val="0"/>
                              <w:divBdr>
                                <w:top w:val="none" w:sz="0" w:space="0" w:color="auto"/>
                                <w:left w:val="none" w:sz="0" w:space="0" w:color="auto"/>
                                <w:bottom w:val="none" w:sz="0" w:space="0" w:color="auto"/>
                                <w:right w:val="none" w:sz="0" w:space="0" w:color="auto"/>
                              </w:divBdr>
                              <w:divsChild>
                                <w:div w:id="274026916">
                                  <w:marLeft w:val="0"/>
                                  <w:marRight w:val="0"/>
                                  <w:marTop w:val="0"/>
                                  <w:marBottom w:val="0"/>
                                  <w:divBdr>
                                    <w:top w:val="none" w:sz="0" w:space="0" w:color="auto"/>
                                    <w:left w:val="none" w:sz="0" w:space="0" w:color="auto"/>
                                    <w:bottom w:val="none" w:sz="0" w:space="0" w:color="auto"/>
                                    <w:right w:val="none" w:sz="0" w:space="0" w:color="auto"/>
                                  </w:divBdr>
                                  <w:divsChild>
                                    <w:div w:id="218438791">
                                      <w:marLeft w:val="0"/>
                                      <w:marRight w:val="0"/>
                                      <w:marTop w:val="0"/>
                                      <w:marBottom w:val="0"/>
                                      <w:divBdr>
                                        <w:top w:val="none" w:sz="0" w:space="0" w:color="auto"/>
                                        <w:left w:val="none" w:sz="0" w:space="0" w:color="auto"/>
                                        <w:bottom w:val="none" w:sz="0" w:space="0" w:color="auto"/>
                                        <w:right w:val="none" w:sz="0" w:space="0" w:color="auto"/>
                                      </w:divBdr>
                                    </w:div>
                                    <w:div w:id="473760835">
                                      <w:marLeft w:val="0"/>
                                      <w:marRight w:val="0"/>
                                      <w:marTop w:val="0"/>
                                      <w:marBottom w:val="0"/>
                                      <w:divBdr>
                                        <w:top w:val="none" w:sz="0" w:space="0" w:color="auto"/>
                                        <w:left w:val="none" w:sz="0" w:space="0" w:color="auto"/>
                                        <w:bottom w:val="none" w:sz="0" w:space="0" w:color="auto"/>
                                        <w:right w:val="none" w:sz="0" w:space="0" w:color="auto"/>
                                      </w:divBdr>
                                      <w:divsChild>
                                        <w:div w:id="952249448">
                                          <w:marLeft w:val="0"/>
                                          <w:marRight w:val="0"/>
                                          <w:marTop w:val="0"/>
                                          <w:marBottom w:val="0"/>
                                          <w:divBdr>
                                            <w:top w:val="none" w:sz="0" w:space="0" w:color="auto"/>
                                            <w:left w:val="none" w:sz="0" w:space="0" w:color="auto"/>
                                            <w:bottom w:val="none" w:sz="0" w:space="0" w:color="auto"/>
                                            <w:right w:val="none" w:sz="0" w:space="0" w:color="auto"/>
                                          </w:divBdr>
                                          <w:divsChild>
                                            <w:div w:id="773132697">
                                              <w:marLeft w:val="0"/>
                                              <w:marRight w:val="0"/>
                                              <w:marTop w:val="0"/>
                                              <w:marBottom w:val="0"/>
                                              <w:divBdr>
                                                <w:top w:val="none" w:sz="0" w:space="0" w:color="auto"/>
                                                <w:left w:val="none" w:sz="0" w:space="0" w:color="auto"/>
                                                <w:bottom w:val="none" w:sz="0" w:space="0" w:color="auto"/>
                                                <w:right w:val="none" w:sz="0" w:space="0" w:color="auto"/>
                                              </w:divBdr>
                                              <w:divsChild>
                                                <w:div w:id="1592006308">
                                                  <w:marLeft w:val="0"/>
                                                  <w:marRight w:val="0"/>
                                                  <w:marTop w:val="0"/>
                                                  <w:marBottom w:val="0"/>
                                                  <w:divBdr>
                                                    <w:top w:val="none" w:sz="0" w:space="0" w:color="auto"/>
                                                    <w:left w:val="none" w:sz="0" w:space="0" w:color="auto"/>
                                                    <w:bottom w:val="none" w:sz="0" w:space="0" w:color="auto"/>
                                                    <w:right w:val="none" w:sz="0" w:space="0" w:color="auto"/>
                                                  </w:divBdr>
                                                  <w:divsChild>
                                                    <w:div w:id="777872778">
                                                      <w:marLeft w:val="0"/>
                                                      <w:marRight w:val="0"/>
                                                      <w:marTop w:val="0"/>
                                                      <w:marBottom w:val="0"/>
                                                      <w:divBdr>
                                                        <w:top w:val="none" w:sz="0" w:space="0" w:color="auto"/>
                                                        <w:left w:val="none" w:sz="0" w:space="0" w:color="auto"/>
                                                        <w:bottom w:val="none" w:sz="0" w:space="0" w:color="auto"/>
                                                        <w:right w:val="none" w:sz="0" w:space="0" w:color="auto"/>
                                                      </w:divBdr>
                                                      <w:divsChild>
                                                        <w:div w:id="1258438812">
                                                          <w:marLeft w:val="0"/>
                                                          <w:marRight w:val="0"/>
                                                          <w:marTop w:val="0"/>
                                                          <w:marBottom w:val="0"/>
                                                          <w:divBdr>
                                                            <w:top w:val="none" w:sz="0" w:space="0" w:color="auto"/>
                                                            <w:left w:val="none" w:sz="0" w:space="0" w:color="auto"/>
                                                            <w:bottom w:val="none" w:sz="0" w:space="0" w:color="auto"/>
                                                            <w:right w:val="none" w:sz="0" w:space="0" w:color="auto"/>
                                                          </w:divBdr>
                                                          <w:divsChild>
                                                            <w:div w:id="84825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85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437882">
                                  <w:marLeft w:val="0"/>
                                  <w:marRight w:val="0"/>
                                  <w:marTop w:val="0"/>
                                  <w:marBottom w:val="0"/>
                                  <w:divBdr>
                                    <w:top w:val="none" w:sz="0" w:space="0" w:color="auto"/>
                                    <w:left w:val="none" w:sz="0" w:space="0" w:color="auto"/>
                                    <w:bottom w:val="none" w:sz="0" w:space="0" w:color="auto"/>
                                    <w:right w:val="none" w:sz="0" w:space="0" w:color="auto"/>
                                  </w:divBdr>
                                  <w:divsChild>
                                    <w:div w:id="1867521506">
                                      <w:marLeft w:val="0"/>
                                      <w:marRight w:val="0"/>
                                      <w:marTop w:val="0"/>
                                      <w:marBottom w:val="0"/>
                                      <w:divBdr>
                                        <w:top w:val="none" w:sz="0" w:space="0" w:color="auto"/>
                                        <w:left w:val="none" w:sz="0" w:space="0" w:color="auto"/>
                                        <w:bottom w:val="none" w:sz="0" w:space="0" w:color="auto"/>
                                        <w:right w:val="none" w:sz="0" w:space="0" w:color="auto"/>
                                      </w:divBdr>
                                    </w:div>
                                    <w:div w:id="431126355">
                                      <w:marLeft w:val="0"/>
                                      <w:marRight w:val="0"/>
                                      <w:marTop w:val="0"/>
                                      <w:marBottom w:val="0"/>
                                      <w:divBdr>
                                        <w:top w:val="none" w:sz="0" w:space="0" w:color="auto"/>
                                        <w:left w:val="none" w:sz="0" w:space="0" w:color="auto"/>
                                        <w:bottom w:val="none" w:sz="0" w:space="0" w:color="auto"/>
                                        <w:right w:val="none" w:sz="0" w:space="0" w:color="auto"/>
                                      </w:divBdr>
                                      <w:divsChild>
                                        <w:div w:id="1451129492">
                                          <w:marLeft w:val="0"/>
                                          <w:marRight w:val="0"/>
                                          <w:marTop w:val="0"/>
                                          <w:marBottom w:val="0"/>
                                          <w:divBdr>
                                            <w:top w:val="none" w:sz="0" w:space="0" w:color="auto"/>
                                            <w:left w:val="none" w:sz="0" w:space="0" w:color="auto"/>
                                            <w:bottom w:val="none" w:sz="0" w:space="0" w:color="auto"/>
                                            <w:right w:val="none" w:sz="0" w:space="0" w:color="auto"/>
                                          </w:divBdr>
                                          <w:divsChild>
                                            <w:div w:id="66154366">
                                              <w:marLeft w:val="0"/>
                                              <w:marRight w:val="0"/>
                                              <w:marTop w:val="0"/>
                                              <w:marBottom w:val="0"/>
                                              <w:divBdr>
                                                <w:top w:val="none" w:sz="0" w:space="0" w:color="auto"/>
                                                <w:left w:val="none" w:sz="0" w:space="0" w:color="auto"/>
                                                <w:bottom w:val="none" w:sz="0" w:space="0" w:color="auto"/>
                                                <w:right w:val="none" w:sz="0" w:space="0" w:color="auto"/>
                                              </w:divBdr>
                                              <w:divsChild>
                                                <w:div w:id="2013676632">
                                                  <w:marLeft w:val="0"/>
                                                  <w:marRight w:val="0"/>
                                                  <w:marTop w:val="0"/>
                                                  <w:marBottom w:val="0"/>
                                                  <w:divBdr>
                                                    <w:top w:val="none" w:sz="0" w:space="0" w:color="auto"/>
                                                    <w:left w:val="none" w:sz="0" w:space="0" w:color="auto"/>
                                                    <w:bottom w:val="none" w:sz="0" w:space="0" w:color="auto"/>
                                                    <w:right w:val="none" w:sz="0" w:space="0" w:color="auto"/>
                                                  </w:divBdr>
                                                  <w:divsChild>
                                                    <w:div w:id="1246302769">
                                                      <w:marLeft w:val="0"/>
                                                      <w:marRight w:val="0"/>
                                                      <w:marTop w:val="0"/>
                                                      <w:marBottom w:val="0"/>
                                                      <w:divBdr>
                                                        <w:top w:val="none" w:sz="0" w:space="0" w:color="auto"/>
                                                        <w:left w:val="none" w:sz="0" w:space="0" w:color="auto"/>
                                                        <w:bottom w:val="none" w:sz="0" w:space="0" w:color="auto"/>
                                                        <w:right w:val="none" w:sz="0" w:space="0" w:color="auto"/>
                                                      </w:divBdr>
                                                      <w:divsChild>
                                                        <w:div w:id="177019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96597">
                                  <w:marLeft w:val="0"/>
                                  <w:marRight w:val="0"/>
                                  <w:marTop w:val="0"/>
                                  <w:marBottom w:val="0"/>
                                  <w:divBdr>
                                    <w:top w:val="none" w:sz="0" w:space="0" w:color="auto"/>
                                    <w:left w:val="none" w:sz="0" w:space="0" w:color="auto"/>
                                    <w:bottom w:val="none" w:sz="0" w:space="0" w:color="auto"/>
                                    <w:right w:val="none" w:sz="0" w:space="0" w:color="auto"/>
                                  </w:divBdr>
                                  <w:divsChild>
                                    <w:div w:id="1812749636">
                                      <w:marLeft w:val="0"/>
                                      <w:marRight w:val="0"/>
                                      <w:marTop w:val="0"/>
                                      <w:marBottom w:val="0"/>
                                      <w:divBdr>
                                        <w:top w:val="none" w:sz="0" w:space="0" w:color="auto"/>
                                        <w:left w:val="none" w:sz="0" w:space="0" w:color="auto"/>
                                        <w:bottom w:val="none" w:sz="0" w:space="0" w:color="auto"/>
                                        <w:right w:val="none" w:sz="0" w:space="0" w:color="auto"/>
                                      </w:divBdr>
                                    </w:div>
                                    <w:div w:id="626086608">
                                      <w:marLeft w:val="0"/>
                                      <w:marRight w:val="0"/>
                                      <w:marTop w:val="0"/>
                                      <w:marBottom w:val="0"/>
                                      <w:divBdr>
                                        <w:top w:val="none" w:sz="0" w:space="0" w:color="auto"/>
                                        <w:left w:val="none" w:sz="0" w:space="0" w:color="auto"/>
                                        <w:bottom w:val="none" w:sz="0" w:space="0" w:color="auto"/>
                                        <w:right w:val="none" w:sz="0" w:space="0" w:color="auto"/>
                                      </w:divBdr>
                                      <w:divsChild>
                                        <w:div w:id="620917339">
                                          <w:marLeft w:val="0"/>
                                          <w:marRight w:val="0"/>
                                          <w:marTop w:val="0"/>
                                          <w:marBottom w:val="0"/>
                                          <w:divBdr>
                                            <w:top w:val="none" w:sz="0" w:space="0" w:color="auto"/>
                                            <w:left w:val="none" w:sz="0" w:space="0" w:color="auto"/>
                                            <w:bottom w:val="none" w:sz="0" w:space="0" w:color="auto"/>
                                            <w:right w:val="none" w:sz="0" w:space="0" w:color="auto"/>
                                          </w:divBdr>
                                          <w:divsChild>
                                            <w:div w:id="553926828">
                                              <w:marLeft w:val="0"/>
                                              <w:marRight w:val="0"/>
                                              <w:marTop w:val="0"/>
                                              <w:marBottom w:val="0"/>
                                              <w:divBdr>
                                                <w:top w:val="none" w:sz="0" w:space="0" w:color="auto"/>
                                                <w:left w:val="none" w:sz="0" w:space="0" w:color="auto"/>
                                                <w:bottom w:val="none" w:sz="0" w:space="0" w:color="auto"/>
                                                <w:right w:val="none" w:sz="0" w:space="0" w:color="auto"/>
                                              </w:divBdr>
                                              <w:divsChild>
                                                <w:div w:id="703409876">
                                                  <w:marLeft w:val="0"/>
                                                  <w:marRight w:val="0"/>
                                                  <w:marTop w:val="0"/>
                                                  <w:marBottom w:val="0"/>
                                                  <w:divBdr>
                                                    <w:top w:val="none" w:sz="0" w:space="0" w:color="auto"/>
                                                    <w:left w:val="none" w:sz="0" w:space="0" w:color="auto"/>
                                                    <w:bottom w:val="none" w:sz="0" w:space="0" w:color="auto"/>
                                                    <w:right w:val="none" w:sz="0" w:space="0" w:color="auto"/>
                                                  </w:divBdr>
                                                  <w:divsChild>
                                                    <w:div w:id="204298987">
                                                      <w:marLeft w:val="0"/>
                                                      <w:marRight w:val="0"/>
                                                      <w:marTop w:val="0"/>
                                                      <w:marBottom w:val="0"/>
                                                      <w:divBdr>
                                                        <w:top w:val="none" w:sz="0" w:space="0" w:color="auto"/>
                                                        <w:left w:val="none" w:sz="0" w:space="0" w:color="auto"/>
                                                        <w:bottom w:val="none" w:sz="0" w:space="0" w:color="auto"/>
                                                        <w:right w:val="none" w:sz="0" w:space="0" w:color="auto"/>
                                                      </w:divBdr>
                                                      <w:divsChild>
                                                        <w:div w:id="685406030">
                                                          <w:marLeft w:val="0"/>
                                                          <w:marRight w:val="0"/>
                                                          <w:marTop w:val="0"/>
                                                          <w:marBottom w:val="0"/>
                                                          <w:divBdr>
                                                            <w:top w:val="none" w:sz="0" w:space="0" w:color="auto"/>
                                                            <w:left w:val="none" w:sz="0" w:space="0" w:color="auto"/>
                                                            <w:bottom w:val="none" w:sz="0" w:space="0" w:color="auto"/>
                                                            <w:right w:val="none" w:sz="0" w:space="0" w:color="auto"/>
                                                          </w:divBdr>
                                                          <w:divsChild>
                                                            <w:div w:id="1881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4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041481">
                                  <w:marLeft w:val="0"/>
                                  <w:marRight w:val="0"/>
                                  <w:marTop w:val="0"/>
                                  <w:marBottom w:val="0"/>
                                  <w:divBdr>
                                    <w:top w:val="none" w:sz="0" w:space="0" w:color="auto"/>
                                    <w:left w:val="none" w:sz="0" w:space="0" w:color="auto"/>
                                    <w:bottom w:val="none" w:sz="0" w:space="0" w:color="auto"/>
                                    <w:right w:val="none" w:sz="0" w:space="0" w:color="auto"/>
                                  </w:divBdr>
                                  <w:divsChild>
                                    <w:div w:id="1453552010">
                                      <w:marLeft w:val="0"/>
                                      <w:marRight w:val="0"/>
                                      <w:marTop w:val="0"/>
                                      <w:marBottom w:val="0"/>
                                      <w:divBdr>
                                        <w:top w:val="none" w:sz="0" w:space="0" w:color="auto"/>
                                        <w:left w:val="none" w:sz="0" w:space="0" w:color="auto"/>
                                        <w:bottom w:val="none" w:sz="0" w:space="0" w:color="auto"/>
                                        <w:right w:val="none" w:sz="0" w:space="0" w:color="auto"/>
                                      </w:divBdr>
                                    </w:div>
                                    <w:div w:id="554463994">
                                      <w:marLeft w:val="0"/>
                                      <w:marRight w:val="0"/>
                                      <w:marTop w:val="0"/>
                                      <w:marBottom w:val="0"/>
                                      <w:divBdr>
                                        <w:top w:val="none" w:sz="0" w:space="0" w:color="auto"/>
                                        <w:left w:val="none" w:sz="0" w:space="0" w:color="auto"/>
                                        <w:bottom w:val="none" w:sz="0" w:space="0" w:color="auto"/>
                                        <w:right w:val="none" w:sz="0" w:space="0" w:color="auto"/>
                                      </w:divBdr>
                                      <w:divsChild>
                                        <w:div w:id="2063941347">
                                          <w:marLeft w:val="0"/>
                                          <w:marRight w:val="0"/>
                                          <w:marTop w:val="0"/>
                                          <w:marBottom w:val="0"/>
                                          <w:divBdr>
                                            <w:top w:val="none" w:sz="0" w:space="0" w:color="auto"/>
                                            <w:left w:val="none" w:sz="0" w:space="0" w:color="auto"/>
                                            <w:bottom w:val="none" w:sz="0" w:space="0" w:color="auto"/>
                                            <w:right w:val="none" w:sz="0" w:space="0" w:color="auto"/>
                                          </w:divBdr>
                                          <w:divsChild>
                                            <w:div w:id="640621450">
                                              <w:marLeft w:val="0"/>
                                              <w:marRight w:val="0"/>
                                              <w:marTop w:val="0"/>
                                              <w:marBottom w:val="0"/>
                                              <w:divBdr>
                                                <w:top w:val="none" w:sz="0" w:space="0" w:color="auto"/>
                                                <w:left w:val="none" w:sz="0" w:space="0" w:color="auto"/>
                                                <w:bottom w:val="none" w:sz="0" w:space="0" w:color="auto"/>
                                                <w:right w:val="none" w:sz="0" w:space="0" w:color="auto"/>
                                              </w:divBdr>
                                              <w:divsChild>
                                                <w:div w:id="1053506398">
                                                  <w:marLeft w:val="0"/>
                                                  <w:marRight w:val="0"/>
                                                  <w:marTop w:val="0"/>
                                                  <w:marBottom w:val="0"/>
                                                  <w:divBdr>
                                                    <w:top w:val="none" w:sz="0" w:space="0" w:color="auto"/>
                                                    <w:left w:val="none" w:sz="0" w:space="0" w:color="auto"/>
                                                    <w:bottom w:val="none" w:sz="0" w:space="0" w:color="auto"/>
                                                    <w:right w:val="none" w:sz="0" w:space="0" w:color="auto"/>
                                                  </w:divBdr>
                                                  <w:divsChild>
                                                    <w:div w:id="238902419">
                                                      <w:marLeft w:val="0"/>
                                                      <w:marRight w:val="0"/>
                                                      <w:marTop w:val="0"/>
                                                      <w:marBottom w:val="0"/>
                                                      <w:divBdr>
                                                        <w:top w:val="none" w:sz="0" w:space="0" w:color="auto"/>
                                                        <w:left w:val="none" w:sz="0" w:space="0" w:color="auto"/>
                                                        <w:bottom w:val="none" w:sz="0" w:space="0" w:color="auto"/>
                                                        <w:right w:val="none" w:sz="0" w:space="0" w:color="auto"/>
                                                      </w:divBdr>
                                                      <w:divsChild>
                                                        <w:div w:id="952588064">
                                                          <w:marLeft w:val="0"/>
                                                          <w:marRight w:val="0"/>
                                                          <w:marTop w:val="0"/>
                                                          <w:marBottom w:val="0"/>
                                                          <w:divBdr>
                                                            <w:top w:val="none" w:sz="0" w:space="0" w:color="auto"/>
                                                            <w:left w:val="none" w:sz="0" w:space="0" w:color="auto"/>
                                                            <w:bottom w:val="none" w:sz="0" w:space="0" w:color="auto"/>
                                                            <w:right w:val="none" w:sz="0" w:space="0" w:color="auto"/>
                                                          </w:divBdr>
                                                          <w:divsChild>
                                                            <w:div w:id="118856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50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515415949">
                                      <w:marLeft w:val="0"/>
                                      <w:marRight w:val="0"/>
                                      <w:marTop w:val="0"/>
                                      <w:marBottom w:val="0"/>
                                      <w:divBdr>
                                        <w:top w:val="none" w:sz="0" w:space="0" w:color="auto"/>
                                        <w:left w:val="none" w:sz="0" w:space="0" w:color="auto"/>
                                        <w:bottom w:val="none" w:sz="0" w:space="0" w:color="auto"/>
                                        <w:right w:val="none" w:sz="0" w:space="0" w:color="auto"/>
                                      </w:divBdr>
                                    </w:div>
                                    <w:div w:id="229779637">
                                      <w:marLeft w:val="0"/>
                                      <w:marRight w:val="0"/>
                                      <w:marTop w:val="0"/>
                                      <w:marBottom w:val="0"/>
                                      <w:divBdr>
                                        <w:top w:val="none" w:sz="0" w:space="0" w:color="auto"/>
                                        <w:left w:val="none" w:sz="0" w:space="0" w:color="auto"/>
                                        <w:bottom w:val="none" w:sz="0" w:space="0" w:color="auto"/>
                                        <w:right w:val="none" w:sz="0" w:space="0" w:color="auto"/>
                                      </w:divBdr>
                                      <w:divsChild>
                                        <w:div w:id="280190386">
                                          <w:marLeft w:val="0"/>
                                          <w:marRight w:val="0"/>
                                          <w:marTop w:val="0"/>
                                          <w:marBottom w:val="0"/>
                                          <w:divBdr>
                                            <w:top w:val="none" w:sz="0" w:space="0" w:color="auto"/>
                                            <w:left w:val="none" w:sz="0" w:space="0" w:color="auto"/>
                                            <w:bottom w:val="none" w:sz="0" w:space="0" w:color="auto"/>
                                            <w:right w:val="none" w:sz="0" w:space="0" w:color="auto"/>
                                          </w:divBdr>
                                          <w:divsChild>
                                            <w:div w:id="110980374">
                                              <w:marLeft w:val="0"/>
                                              <w:marRight w:val="0"/>
                                              <w:marTop w:val="0"/>
                                              <w:marBottom w:val="0"/>
                                              <w:divBdr>
                                                <w:top w:val="none" w:sz="0" w:space="0" w:color="auto"/>
                                                <w:left w:val="none" w:sz="0" w:space="0" w:color="auto"/>
                                                <w:bottom w:val="none" w:sz="0" w:space="0" w:color="auto"/>
                                                <w:right w:val="none" w:sz="0" w:space="0" w:color="auto"/>
                                              </w:divBdr>
                                              <w:divsChild>
                                                <w:div w:id="1744375872">
                                                  <w:marLeft w:val="0"/>
                                                  <w:marRight w:val="0"/>
                                                  <w:marTop w:val="0"/>
                                                  <w:marBottom w:val="0"/>
                                                  <w:divBdr>
                                                    <w:top w:val="none" w:sz="0" w:space="0" w:color="auto"/>
                                                    <w:left w:val="none" w:sz="0" w:space="0" w:color="auto"/>
                                                    <w:bottom w:val="none" w:sz="0" w:space="0" w:color="auto"/>
                                                    <w:right w:val="none" w:sz="0" w:space="0" w:color="auto"/>
                                                  </w:divBdr>
                                                  <w:divsChild>
                                                    <w:div w:id="1927956813">
                                                      <w:marLeft w:val="0"/>
                                                      <w:marRight w:val="0"/>
                                                      <w:marTop w:val="0"/>
                                                      <w:marBottom w:val="0"/>
                                                      <w:divBdr>
                                                        <w:top w:val="none" w:sz="0" w:space="0" w:color="auto"/>
                                                        <w:left w:val="none" w:sz="0" w:space="0" w:color="auto"/>
                                                        <w:bottom w:val="none" w:sz="0" w:space="0" w:color="auto"/>
                                                        <w:right w:val="none" w:sz="0" w:space="0" w:color="auto"/>
                                                      </w:divBdr>
                                                      <w:divsChild>
                                                        <w:div w:id="496919165">
                                                          <w:marLeft w:val="0"/>
                                                          <w:marRight w:val="0"/>
                                                          <w:marTop w:val="0"/>
                                                          <w:marBottom w:val="0"/>
                                                          <w:divBdr>
                                                            <w:top w:val="none" w:sz="0" w:space="0" w:color="auto"/>
                                                            <w:left w:val="none" w:sz="0" w:space="0" w:color="auto"/>
                                                            <w:bottom w:val="none" w:sz="0" w:space="0" w:color="auto"/>
                                                            <w:right w:val="none" w:sz="0" w:space="0" w:color="auto"/>
                                                          </w:divBdr>
                                                          <w:divsChild>
                                                            <w:div w:id="204787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42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332582">
                                  <w:marLeft w:val="0"/>
                                  <w:marRight w:val="0"/>
                                  <w:marTop w:val="0"/>
                                  <w:marBottom w:val="0"/>
                                  <w:divBdr>
                                    <w:top w:val="none" w:sz="0" w:space="0" w:color="auto"/>
                                    <w:left w:val="none" w:sz="0" w:space="0" w:color="auto"/>
                                    <w:bottom w:val="none" w:sz="0" w:space="0" w:color="auto"/>
                                    <w:right w:val="none" w:sz="0" w:space="0" w:color="auto"/>
                                  </w:divBdr>
                                  <w:divsChild>
                                    <w:div w:id="63723384">
                                      <w:marLeft w:val="0"/>
                                      <w:marRight w:val="0"/>
                                      <w:marTop w:val="0"/>
                                      <w:marBottom w:val="0"/>
                                      <w:divBdr>
                                        <w:top w:val="none" w:sz="0" w:space="0" w:color="auto"/>
                                        <w:left w:val="none" w:sz="0" w:space="0" w:color="auto"/>
                                        <w:bottom w:val="none" w:sz="0" w:space="0" w:color="auto"/>
                                        <w:right w:val="none" w:sz="0" w:space="0" w:color="auto"/>
                                      </w:divBdr>
                                      <w:divsChild>
                                        <w:div w:id="703406976">
                                          <w:marLeft w:val="0"/>
                                          <w:marRight w:val="0"/>
                                          <w:marTop w:val="0"/>
                                          <w:marBottom w:val="0"/>
                                          <w:divBdr>
                                            <w:top w:val="none" w:sz="0" w:space="0" w:color="auto"/>
                                            <w:left w:val="none" w:sz="0" w:space="0" w:color="auto"/>
                                            <w:bottom w:val="none" w:sz="0" w:space="0" w:color="auto"/>
                                            <w:right w:val="none" w:sz="0" w:space="0" w:color="auto"/>
                                          </w:divBdr>
                                          <w:divsChild>
                                            <w:div w:id="1351376627">
                                              <w:marLeft w:val="0"/>
                                              <w:marRight w:val="0"/>
                                              <w:marTop w:val="0"/>
                                              <w:marBottom w:val="0"/>
                                              <w:divBdr>
                                                <w:top w:val="none" w:sz="0" w:space="0" w:color="auto"/>
                                                <w:left w:val="none" w:sz="0" w:space="0" w:color="auto"/>
                                                <w:bottom w:val="none" w:sz="0" w:space="0" w:color="auto"/>
                                                <w:right w:val="none" w:sz="0" w:space="0" w:color="auto"/>
                                              </w:divBdr>
                                              <w:divsChild>
                                                <w:div w:id="1941181900">
                                                  <w:marLeft w:val="0"/>
                                                  <w:marRight w:val="0"/>
                                                  <w:marTop w:val="0"/>
                                                  <w:marBottom w:val="0"/>
                                                  <w:divBdr>
                                                    <w:top w:val="none" w:sz="0" w:space="0" w:color="auto"/>
                                                    <w:left w:val="none" w:sz="0" w:space="0" w:color="auto"/>
                                                    <w:bottom w:val="none" w:sz="0" w:space="0" w:color="auto"/>
                                                    <w:right w:val="none" w:sz="0" w:space="0" w:color="auto"/>
                                                  </w:divBdr>
                                                  <w:divsChild>
                                                    <w:div w:id="1642886362">
                                                      <w:marLeft w:val="0"/>
                                                      <w:marRight w:val="0"/>
                                                      <w:marTop w:val="0"/>
                                                      <w:marBottom w:val="0"/>
                                                      <w:divBdr>
                                                        <w:top w:val="none" w:sz="0" w:space="0" w:color="auto"/>
                                                        <w:left w:val="none" w:sz="0" w:space="0" w:color="auto"/>
                                                        <w:bottom w:val="none" w:sz="0" w:space="0" w:color="auto"/>
                                                        <w:right w:val="none" w:sz="0" w:space="0" w:color="auto"/>
                                                      </w:divBdr>
                                                      <w:divsChild>
                                                        <w:div w:id="950740447">
                                                          <w:marLeft w:val="0"/>
                                                          <w:marRight w:val="0"/>
                                                          <w:marTop w:val="0"/>
                                                          <w:marBottom w:val="0"/>
                                                          <w:divBdr>
                                                            <w:top w:val="none" w:sz="0" w:space="0" w:color="auto"/>
                                                            <w:left w:val="none" w:sz="0" w:space="0" w:color="auto"/>
                                                            <w:bottom w:val="none" w:sz="0" w:space="0" w:color="auto"/>
                                                            <w:right w:val="none" w:sz="0" w:space="0" w:color="auto"/>
                                                          </w:divBdr>
                                                          <w:divsChild>
                                                            <w:div w:id="210364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149463">
                                  <w:marLeft w:val="0"/>
                                  <w:marRight w:val="0"/>
                                  <w:marTop w:val="0"/>
                                  <w:marBottom w:val="0"/>
                                  <w:divBdr>
                                    <w:top w:val="none" w:sz="0" w:space="0" w:color="auto"/>
                                    <w:left w:val="none" w:sz="0" w:space="0" w:color="auto"/>
                                    <w:bottom w:val="none" w:sz="0" w:space="0" w:color="auto"/>
                                    <w:right w:val="none" w:sz="0" w:space="0" w:color="auto"/>
                                  </w:divBdr>
                                  <w:divsChild>
                                    <w:div w:id="1905136148">
                                      <w:marLeft w:val="0"/>
                                      <w:marRight w:val="0"/>
                                      <w:marTop w:val="0"/>
                                      <w:marBottom w:val="0"/>
                                      <w:divBdr>
                                        <w:top w:val="none" w:sz="0" w:space="0" w:color="auto"/>
                                        <w:left w:val="none" w:sz="0" w:space="0" w:color="auto"/>
                                        <w:bottom w:val="none" w:sz="0" w:space="0" w:color="auto"/>
                                        <w:right w:val="none" w:sz="0" w:space="0" w:color="auto"/>
                                      </w:divBdr>
                                      <w:divsChild>
                                        <w:div w:id="615797452">
                                          <w:marLeft w:val="0"/>
                                          <w:marRight w:val="0"/>
                                          <w:marTop w:val="0"/>
                                          <w:marBottom w:val="0"/>
                                          <w:divBdr>
                                            <w:top w:val="none" w:sz="0" w:space="0" w:color="auto"/>
                                            <w:left w:val="none" w:sz="0" w:space="0" w:color="auto"/>
                                            <w:bottom w:val="none" w:sz="0" w:space="0" w:color="auto"/>
                                            <w:right w:val="none" w:sz="0" w:space="0" w:color="auto"/>
                                          </w:divBdr>
                                          <w:divsChild>
                                            <w:div w:id="941496196">
                                              <w:marLeft w:val="0"/>
                                              <w:marRight w:val="0"/>
                                              <w:marTop w:val="0"/>
                                              <w:marBottom w:val="0"/>
                                              <w:divBdr>
                                                <w:top w:val="none" w:sz="0" w:space="0" w:color="auto"/>
                                                <w:left w:val="none" w:sz="0" w:space="0" w:color="auto"/>
                                                <w:bottom w:val="none" w:sz="0" w:space="0" w:color="auto"/>
                                                <w:right w:val="none" w:sz="0" w:space="0" w:color="auto"/>
                                              </w:divBdr>
                                              <w:divsChild>
                                                <w:div w:id="345907827">
                                                  <w:marLeft w:val="0"/>
                                                  <w:marRight w:val="0"/>
                                                  <w:marTop w:val="0"/>
                                                  <w:marBottom w:val="0"/>
                                                  <w:divBdr>
                                                    <w:top w:val="none" w:sz="0" w:space="0" w:color="auto"/>
                                                    <w:left w:val="none" w:sz="0" w:space="0" w:color="auto"/>
                                                    <w:bottom w:val="none" w:sz="0" w:space="0" w:color="auto"/>
                                                    <w:right w:val="none" w:sz="0" w:space="0" w:color="auto"/>
                                                  </w:divBdr>
                                                  <w:divsChild>
                                                    <w:div w:id="221790938">
                                                      <w:marLeft w:val="0"/>
                                                      <w:marRight w:val="0"/>
                                                      <w:marTop w:val="0"/>
                                                      <w:marBottom w:val="0"/>
                                                      <w:divBdr>
                                                        <w:top w:val="none" w:sz="0" w:space="0" w:color="auto"/>
                                                        <w:left w:val="none" w:sz="0" w:space="0" w:color="auto"/>
                                                        <w:bottom w:val="none" w:sz="0" w:space="0" w:color="auto"/>
                                                        <w:right w:val="none" w:sz="0" w:space="0" w:color="auto"/>
                                                      </w:divBdr>
                                                      <w:divsChild>
                                                        <w:div w:id="1393237304">
                                                          <w:marLeft w:val="0"/>
                                                          <w:marRight w:val="0"/>
                                                          <w:marTop w:val="0"/>
                                                          <w:marBottom w:val="0"/>
                                                          <w:divBdr>
                                                            <w:top w:val="none" w:sz="0" w:space="0" w:color="auto"/>
                                                            <w:left w:val="none" w:sz="0" w:space="0" w:color="auto"/>
                                                            <w:bottom w:val="none" w:sz="0" w:space="0" w:color="auto"/>
                                                            <w:right w:val="none" w:sz="0" w:space="0" w:color="auto"/>
                                                          </w:divBdr>
                                                          <w:divsChild>
                                                            <w:div w:id="207601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8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480516">
                                  <w:marLeft w:val="0"/>
                                  <w:marRight w:val="0"/>
                                  <w:marTop w:val="0"/>
                                  <w:marBottom w:val="0"/>
                                  <w:divBdr>
                                    <w:top w:val="none" w:sz="0" w:space="0" w:color="auto"/>
                                    <w:left w:val="none" w:sz="0" w:space="0" w:color="auto"/>
                                    <w:bottom w:val="none" w:sz="0" w:space="0" w:color="auto"/>
                                    <w:right w:val="none" w:sz="0" w:space="0" w:color="auto"/>
                                  </w:divBdr>
                                  <w:divsChild>
                                    <w:div w:id="1615558581">
                                      <w:marLeft w:val="0"/>
                                      <w:marRight w:val="0"/>
                                      <w:marTop w:val="0"/>
                                      <w:marBottom w:val="0"/>
                                      <w:divBdr>
                                        <w:top w:val="none" w:sz="0" w:space="0" w:color="auto"/>
                                        <w:left w:val="none" w:sz="0" w:space="0" w:color="auto"/>
                                        <w:bottom w:val="none" w:sz="0" w:space="0" w:color="auto"/>
                                        <w:right w:val="none" w:sz="0" w:space="0" w:color="auto"/>
                                      </w:divBdr>
                                      <w:divsChild>
                                        <w:div w:id="1926642451">
                                          <w:marLeft w:val="0"/>
                                          <w:marRight w:val="0"/>
                                          <w:marTop w:val="0"/>
                                          <w:marBottom w:val="0"/>
                                          <w:divBdr>
                                            <w:top w:val="none" w:sz="0" w:space="0" w:color="auto"/>
                                            <w:left w:val="none" w:sz="0" w:space="0" w:color="auto"/>
                                            <w:bottom w:val="none" w:sz="0" w:space="0" w:color="auto"/>
                                            <w:right w:val="none" w:sz="0" w:space="0" w:color="auto"/>
                                          </w:divBdr>
                                          <w:divsChild>
                                            <w:div w:id="1271202302">
                                              <w:marLeft w:val="0"/>
                                              <w:marRight w:val="0"/>
                                              <w:marTop w:val="0"/>
                                              <w:marBottom w:val="0"/>
                                              <w:divBdr>
                                                <w:top w:val="none" w:sz="0" w:space="0" w:color="auto"/>
                                                <w:left w:val="none" w:sz="0" w:space="0" w:color="auto"/>
                                                <w:bottom w:val="none" w:sz="0" w:space="0" w:color="auto"/>
                                                <w:right w:val="none" w:sz="0" w:space="0" w:color="auto"/>
                                              </w:divBdr>
                                              <w:divsChild>
                                                <w:div w:id="1858421430">
                                                  <w:marLeft w:val="0"/>
                                                  <w:marRight w:val="0"/>
                                                  <w:marTop w:val="0"/>
                                                  <w:marBottom w:val="0"/>
                                                  <w:divBdr>
                                                    <w:top w:val="none" w:sz="0" w:space="0" w:color="auto"/>
                                                    <w:left w:val="none" w:sz="0" w:space="0" w:color="auto"/>
                                                    <w:bottom w:val="none" w:sz="0" w:space="0" w:color="auto"/>
                                                    <w:right w:val="none" w:sz="0" w:space="0" w:color="auto"/>
                                                  </w:divBdr>
                                                  <w:divsChild>
                                                    <w:div w:id="885723810">
                                                      <w:marLeft w:val="0"/>
                                                      <w:marRight w:val="0"/>
                                                      <w:marTop w:val="0"/>
                                                      <w:marBottom w:val="0"/>
                                                      <w:divBdr>
                                                        <w:top w:val="none" w:sz="0" w:space="0" w:color="auto"/>
                                                        <w:left w:val="none" w:sz="0" w:space="0" w:color="auto"/>
                                                        <w:bottom w:val="none" w:sz="0" w:space="0" w:color="auto"/>
                                                        <w:right w:val="none" w:sz="0" w:space="0" w:color="auto"/>
                                                      </w:divBdr>
                                                      <w:divsChild>
                                                        <w:div w:id="960114983">
                                                          <w:marLeft w:val="0"/>
                                                          <w:marRight w:val="0"/>
                                                          <w:marTop w:val="0"/>
                                                          <w:marBottom w:val="0"/>
                                                          <w:divBdr>
                                                            <w:top w:val="none" w:sz="0" w:space="0" w:color="auto"/>
                                                            <w:left w:val="none" w:sz="0" w:space="0" w:color="auto"/>
                                                            <w:bottom w:val="none" w:sz="0" w:space="0" w:color="auto"/>
                                                            <w:right w:val="none" w:sz="0" w:space="0" w:color="auto"/>
                                                          </w:divBdr>
                                                          <w:divsChild>
                                                            <w:div w:id="69306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72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993066">
                                  <w:marLeft w:val="0"/>
                                  <w:marRight w:val="0"/>
                                  <w:marTop w:val="0"/>
                                  <w:marBottom w:val="0"/>
                                  <w:divBdr>
                                    <w:top w:val="none" w:sz="0" w:space="0" w:color="auto"/>
                                    <w:left w:val="none" w:sz="0" w:space="0" w:color="auto"/>
                                    <w:bottom w:val="none" w:sz="0" w:space="0" w:color="auto"/>
                                    <w:right w:val="none" w:sz="0" w:space="0" w:color="auto"/>
                                  </w:divBdr>
                                  <w:divsChild>
                                    <w:div w:id="1219780321">
                                      <w:marLeft w:val="0"/>
                                      <w:marRight w:val="0"/>
                                      <w:marTop w:val="0"/>
                                      <w:marBottom w:val="0"/>
                                      <w:divBdr>
                                        <w:top w:val="none" w:sz="0" w:space="0" w:color="auto"/>
                                        <w:left w:val="none" w:sz="0" w:space="0" w:color="auto"/>
                                        <w:bottom w:val="none" w:sz="0" w:space="0" w:color="auto"/>
                                        <w:right w:val="none" w:sz="0" w:space="0" w:color="auto"/>
                                      </w:divBdr>
                                      <w:divsChild>
                                        <w:div w:id="1354695202">
                                          <w:marLeft w:val="0"/>
                                          <w:marRight w:val="0"/>
                                          <w:marTop w:val="0"/>
                                          <w:marBottom w:val="0"/>
                                          <w:divBdr>
                                            <w:top w:val="none" w:sz="0" w:space="0" w:color="auto"/>
                                            <w:left w:val="none" w:sz="0" w:space="0" w:color="auto"/>
                                            <w:bottom w:val="none" w:sz="0" w:space="0" w:color="auto"/>
                                            <w:right w:val="none" w:sz="0" w:space="0" w:color="auto"/>
                                          </w:divBdr>
                                          <w:divsChild>
                                            <w:div w:id="606428779">
                                              <w:marLeft w:val="0"/>
                                              <w:marRight w:val="0"/>
                                              <w:marTop w:val="0"/>
                                              <w:marBottom w:val="0"/>
                                              <w:divBdr>
                                                <w:top w:val="none" w:sz="0" w:space="0" w:color="auto"/>
                                                <w:left w:val="none" w:sz="0" w:space="0" w:color="auto"/>
                                                <w:bottom w:val="none" w:sz="0" w:space="0" w:color="auto"/>
                                                <w:right w:val="none" w:sz="0" w:space="0" w:color="auto"/>
                                              </w:divBdr>
                                              <w:divsChild>
                                                <w:div w:id="1014767789">
                                                  <w:marLeft w:val="0"/>
                                                  <w:marRight w:val="0"/>
                                                  <w:marTop w:val="0"/>
                                                  <w:marBottom w:val="0"/>
                                                  <w:divBdr>
                                                    <w:top w:val="none" w:sz="0" w:space="0" w:color="auto"/>
                                                    <w:left w:val="none" w:sz="0" w:space="0" w:color="auto"/>
                                                    <w:bottom w:val="none" w:sz="0" w:space="0" w:color="auto"/>
                                                    <w:right w:val="none" w:sz="0" w:space="0" w:color="auto"/>
                                                  </w:divBdr>
                                                  <w:divsChild>
                                                    <w:div w:id="1195924327">
                                                      <w:marLeft w:val="0"/>
                                                      <w:marRight w:val="0"/>
                                                      <w:marTop w:val="0"/>
                                                      <w:marBottom w:val="0"/>
                                                      <w:divBdr>
                                                        <w:top w:val="none" w:sz="0" w:space="0" w:color="auto"/>
                                                        <w:left w:val="none" w:sz="0" w:space="0" w:color="auto"/>
                                                        <w:bottom w:val="none" w:sz="0" w:space="0" w:color="auto"/>
                                                        <w:right w:val="none" w:sz="0" w:space="0" w:color="auto"/>
                                                      </w:divBdr>
                                                      <w:divsChild>
                                                        <w:div w:id="136841235">
                                                          <w:marLeft w:val="0"/>
                                                          <w:marRight w:val="0"/>
                                                          <w:marTop w:val="0"/>
                                                          <w:marBottom w:val="0"/>
                                                          <w:divBdr>
                                                            <w:top w:val="none" w:sz="0" w:space="0" w:color="auto"/>
                                                            <w:left w:val="none" w:sz="0" w:space="0" w:color="auto"/>
                                                            <w:bottom w:val="none" w:sz="0" w:space="0" w:color="auto"/>
                                                            <w:right w:val="none" w:sz="0" w:space="0" w:color="auto"/>
                                                          </w:divBdr>
                                                          <w:divsChild>
                                                            <w:div w:id="8481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15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502125">
                                  <w:marLeft w:val="0"/>
                                  <w:marRight w:val="0"/>
                                  <w:marTop w:val="0"/>
                                  <w:marBottom w:val="0"/>
                                  <w:divBdr>
                                    <w:top w:val="none" w:sz="0" w:space="0" w:color="auto"/>
                                    <w:left w:val="none" w:sz="0" w:space="0" w:color="auto"/>
                                    <w:bottom w:val="none" w:sz="0" w:space="0" w:color="auto"/>
                                    <w:right w:val="none" w:sz="0" w:space="0" w:color="auto"/>
                                  </w:divBdr>
                                  <w:divsChild>
                                    <w:div w:id="1911890724">
                                      <w:marLeft w:val="0"/>
                                      <w:marRight w:val="0"/>
                                      <w:marTop w:val="0"/>
                                      <w:marBottom w:val="0"/>
                                      <w:divBdr>
                                        <w:top w:val="none" w:sz="0" w:space="0" w:color="auto"/>
                                        <w:left w:val="none" w:sz="0" w:space="0" w:color="auto"/>
                                        <w:bottom w:val="none" w:sz="0" w:space="0" w:color="auto"/>
                                        <w:right w:val="none" w:sz="0" w:space="0" w:color="auto"/>
                                      </w:divBdr>
                                      <w:divsChild>
                                        <w:div w:id="710425667">
                                          <w:marLeft w:val="0"/>
                                          <w:marRight w:val="0"/>
                                          <w:marTop w:val="0"/>
                                          <w:marBottom w:val="0"/>
                                          <w:divBdr>
                                            <w:top w:val="none" w:sz="0" w:space="0" w:color="auto"/>
                                            <w:left w:val="none" w:sz="0" w:space="0" w:color="auto"/>
                                            <w:bottom w:val="none" w:sz="0" w:space="0" w:color="auto"/>
                                            <w:right w:val="none" w:sz="0" w:space="0" w:color="auto"/>
                                          </w:divBdr>
                                          <w:divsChild>
                                            <w:div w:id="1325087355">
                                              <w:marLeft w:val="0"/>
                                              <w:marRight w:val="0"/>
                                              <w:marTop w:val="0"/>
                                              <w:marBottom w:val="0"/>
                                              <w:divBdr>
                                                <w:top w:val="none" w:sz="0" w:space="0" w:color="auto"/>
                                                <w:left w:val="none" w:sz="0" w:space="0" w:color="auto"/>
                                                <w:bottom w:val="none" w:sz="0" w:space="0" w:color="auto"/>
                                                <w:right w:val="none" w:sz="0" w:space="0" w:color="auto"/>
                                              </w:divBdr>
                                              <w:divsChild>
                                                <w:div w:id="1623148464">
                                                  <w:marLeft w:val="0"/>
                                                  <w:marRight w:val="0"/>
                                                  <w:marTop w:val="0"/>
                                                  <w:marBottom w:val="0"/>
                                                  <w:divBdr>
                                                    <w:top w:val="none" w:sz="0" w:space="0" w:color="auto"/>
                                                    <w:left w:val="none" w:sz="0" w:space="0" w:color="auto"/>
                                                    <w:bottom w:val="none" w:sz="0" w:space="0" w:color="auto"/>
                                                    <w:right w:val="none" w:sz="0" w:space="0" w:color="auto"/>
                                                  </w:divBdr>
                                                  <w:divsChild>
                                                    <w:div w:id="654258585">
                                                      <w:marLeft w:val="0"/>
                                                      <w:marRight w:val="0"/>
                                                      <w:marTop w:val="0"/>
                                                      <w:marBottom w:val="0"/>
                                                      <w:divBdr>
                                                        <w:top w:val="none" w:sz="0" w:space="0" w:color="auto"/>
                                                        <w:left w:val="none" w:sz="0" w:space="0" w:color="auto"/>
                                                        <w:bottom w:val="none" w:sz="0" w:space="0" w:color="auto"/>
                                                        <w:right w:val="none" w:sz="0" w:space="0" w:color="auto"/>
                                                      </w:divBdr>
                                                      <w:divsChild>
                                                        <w:div w:id="28383748">
                                                          <w:marLeft w:val="0"/>
                                                          <w:marRight w:val="0"/>
                                                          <w:marTop w:val="0"/>
                                                          <w:marBottom w:val="0"/>
                                                          <w:divBdr>
                                                            <w:top w:val="none" w:sz="0" w:space="0" w:color="auto"/>
                                                            <w:left w:val="none" w:sz="0" w:space="0" w:color="auto"/>
                                                            <w:bottom w:val="none" w:sz="0" w:space="0" w:color="auto"/>
                                                            <w:right w:val="none" w:sz="0" w:space="0" w:color="auto"/>
                                                          </w:divBdr>
                                                          <w:divsChild>
                                                            <w:div w:id="57516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2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081360">
                                  <w:marLeft w:val="0"/>
                                  <w:marRight w:val="0"/>
                                  <w:marTop w:val="0"/>
                                  <w:marBottom w:val="0"/>
                                  <w:divBdr>
                                    <w:top w:val="none" w:sz="0" w:space="0" w:color="auto"/>
                                    <w:left w:val="none" w:sz="0" w:space="0" w:color="auto"/>
                                    <w:bottom w:val="none" w:sz="0" w:space="0" w:color="auto"/>
                                    <w:right w:val="none" w:sz="0" w:space="0" w:color="auto"/>
                                  </w:divBdr>
                                  <w:divsChild>
                                    <w:div w:id="814028947">
                                      <w:marLeft w:val="0"/>
                                      <w:marRight w:val="0"/>
                                      <w:marTop w:val="0"/>
                                      <w:marBottom w:val="0"/>
                                      <w:divBdr>
                                        <w:top w:val="none" w:sz="0" w:space="0" w:color="auto"/>
                                        <w:left w:val="none" w:sz="0" w:space="0" w:color="auto"/>
                                        <w:bottom w:val="none" w:sz="0" w:space="0" w:color="auto"/>
                                        <w:right w:val="none" w:sz="0" w:space="0" w:color="auto"/>
                                      </w:divBdr>
                                      <w:divsChild>
                                        <w:div w:id="1231229347">
                                          <w:marLeft w:val="0"/>
                                          <w:marRight w:val="0"/>
                                          <w:marTop w:val="0"/>
                                          <w:marBottom w:val="0"/>
                                          <w:divBdr>
                                            <w:top w:val="none" w:sz="0" w:space="0" w:color="auto"/>
                                            <w:left w:val="none" w:sz="0" w:space="0" w:color="auto"/>
                                            <w:bottom w:val="none" w:sz="0" w:space="0" w:color="auto"/>
                                            <w:right w:val="none" w:sz="0" w:space="0" w:color="auto"/>
                                          </w:divBdr>
                                          <w:divsChild>
                                            <w:div w:id="138310963">
                                              <w:marLeft w:val="0"/>
                                              <w:marRight w:val="0"/>
                                              <w:marTop w:val="0"/>
                                              <w:marBottom w:val="0"/>
                                              <w:divBdr>
                                                <w:top w:val="none" w:sz="0" w:space="0" w:color="auto"/>
                                                <w:left w:val="none" w:sz="0" w:space="0" w:color="auto"/>
                                                <w:bottom w:val="none" w:sz="0" w:space="0" w:color="auto"/>
                                                <w:right w:val="none" w:sz="0" w:space="0" w:color="auto"/>
                                              </w:divBdr>
                                              <w:divsChild>
                                                <w:div w:id="815296240">
                                                  <w:marLeft w:val="0"/>
                                                  <w:marRight w:val="0"/>
                                                  <w:marTop w:val="0"/>
                                                  <w:marBottom w:val="0"/>
                                                  <w:divBdr>
                                                    <w:top w:val="none" w:sz="0" w:space="0" w:color="auto"/>
                                                    <w:left w:val="none" w:sz="0" w:space="0" w:color="auto"/>
                                                    <w:bottom w:val="none" w:sz="0" w:space="0" w:color="auto"/>
                                                    <w:right w:val="none" w:sz="0" w:space="0" w:color="auto"/>
                                                  </w:divBdr>
                                                  <w:divsChild>
                                                    <w:div w:id="1245145321">
                                                      <w:marLeft w:val="0"/>
                                                      <w:marRight w:val="0"/>
                                                      <w:marTop w:val="0"/>
                                                      <w:marBottom w:val="0"/>
                                                      <w:divBdr>
                                                        <w:top w:val="none" w:sz="0" w:space="0" w:color="auto"/>
                                                        <w:left w:val="none" w:sz="0" w:space="0" w:color="auto"/>
                                                        <w:bottom w:val="none" w:sz="0" w:space="0" w:color="auto"/>
                                                        <w:right w:val="none" w:sz="0" w:space="0" w:color="auto"/>
                                                      </w:divBdr>
                                                      <w:divsChild>
                                                        <w:div w:id="1351489553">
                                                          <w:marLeft w:val="0"/>
                                                          <w:marRight w:val="0"/>
                                                          <w:marTop w:val="0"/>
                                                          <w:marBottom w:val="0"/>
                                                          <w:divBdr>
                                                            <w:top w:val="none" w:sz="0" w:space="0" w:color="auto"/>
                                                            <w:left w:val="none" w:sz="0" w:space="0" w:color="auto"/>
                                                            <w:bottom w:val="none" w:sz="0" w:space="0" w:color="auto"/>
                                                            <w:right w:val="none" w:sz="0" w:space="0" w:color="auto"/>
                                                          </w:divBdr>
                                                          <w:divsChild>
                                                            <w:div w:id="174097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312229">
                                  <w:marLeft w:val="0"/>
                                  <w:marRight w:val="0"/>
                                  <w:marTop w:val="0"/>
                                  <w:marBottom w:val="0"/>
                                  <w:divBdr>
                                    <w:top w:val="none" w:sz="0" w:space="0" w:color="auto"/>
                                    <w:left w:val="none" w:sz="0" w:space="0" w:color="auto"/>
                                    <w:bottom w:val="none" w:sz="0" w:space="0" w:color="auto"/>
                                    <w:right w:val="none" w:sz="0" w:space="0" w:color="auto"/>
                                  </w:divBdr>
                                  <w:divsChild>
                                    <w:div w:id="1441804715">
                                      <w:marLeft w:val="0"/>
                                      <w:marRight w:val="0"/>
                                      <w:marTop w:val="0"/>
                                      <w:marBottom w:val="0"/>
                                      <w:divBdr>
                                        <w:top w:val="none" w:sz="0" w:space="0" w:color="auto"/>
                                        <w:left w:val="none" w:sz="0" w:space="0" w:color="auto"/>
                                        <w:bottom w:val="none" w:sz="0" w:space="0" w:color="auto"/>
                                        <w:right w:val="none" w:sz="0" w:space="0" w:color="auto"/>
                                      </w:divBdr>
                                      <w:divsChild>
                                        <w:div w:id="1859394257">
                                          <w:marLeft w:val="0"/>
                                          <w:marRight w:val="0"/>
                                          <w:marTop w:val="0"/>
                                          <w:marBottom w:val="0"/>
                                          <w:divBdr>
                                            <w:top w:val="none" w:sz="0" w:space="0" w:color="auto"/>
                                            <w:left w:val="none" w:sz="0" w:space="0" w:color="auto"/>
                                            <w:bottom w:val="none" w:sz="0" w:space="0" w:color="auto"/>
                                            <w:right w:val="none" w:sz="0" w:space="0" w:color="auto"/>
                                          </w:divBdr>
                                          <w:divsChild>
                                            <w:div w:id="2067484010">
                                              <w:marLeft w:val="0"/>
                                              <w:marRight w:val="0"/>
                                              <w:marTop w:val="0"/>
                                              <w:marBottom w:val="0"/>
                                              <w:divBdr>
                                                <w:top w:val="none" w:sz="0" w:space="0" w:color="auto"/>
                                                <w:left w:val="none" w:sz="0" w:space="0" w:color="auto"/>
                                                <w:bottom w:val="none" w:sz="0" w:space="0" w:color="auto"/>
                                                <w:right w:val="none" w:sz="0" w:space="0" w:color="auto"/>
                                              </w:divBdr>
                                              <w:divsChild>
                                                <w:div w:id="1854100793">
                                                  <w:marLeft w:val="0"/>
                                                  <w:marRight w:val="0"/>
                                                  <w:marTop w:val="0"/>
                                                  <w:marBottom w:val="0"/>
                                                  <w:divBdr>
                                                    <w:top w:val="none" w:sz="0" w:space="0" w:color="auto"/>
                                                    <w:left w:val="none" w:sz="0" w:space="0" w:color="auto"/>
                                                    <w:bottom w:val="none" w:sz="0" w:space="0" w:color="auto"/>
                                                    <w:right w:val="none" w:sz="0" w:space="0" w:color="auto"/>
                                                  </w:divBdr>
                                                  <w:divsChild>
                                                    <w:div w:id="1479346884">
                                                      <w:marLeft w:val="0"/>
                                                      <w:marRight w:val="0"/>
                                                      <w:marTop w:val="0"/>
                                                      <w:marBottom w:val="0"/>
                                                      <w:divBdr>
                                                        <w:top w:val="none" w:sz="0" w:space="0" w:color="auto"/>
                                                        <w:left w:val="none" w:sz="0" w:space="0" w:color="auto"/>
                                                        <w:bottom w:val="none" w:sz="0" w:space="0" w:color="auto"/>
                                                        <w:right w:val="none" w:sz="0" w:space="0" w:color="auto"/>
                                                      </w:divBdr>
                                                      <w:divsChild>
                                                        <w:div w:id="1948779876">
                                                          <w:marLeft w:val="0"/>
                                                          <w:marRight w:val="0"/>
                                                          <w:marTop w:val="0"/>
                                                          <w:marBottom w:val="0"/>
                                                          <w:divBdr>
                                                            <w:top w:val="none" w:sz="0" w:space="0" w:color="auto"/>
                                                            <w:left w:val="none" w:sz="0" w:space="0" w:color="auto"/>
                                                            <w:bottom w:val="none" w:sz="0" w:space="0" w:color="auto"/>
                                                            <w:right w:val="none" w:sz="0" w:space="0" w:color="auto"/>
                                                          </w:divBdr>
                                                          <w:divsChild>
                                                            <w:div w:id="196700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8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5271788">
                                  <w:marLeft w:val="0"/>
                                  <w:marRight w:val="0"/>
                                  <w:marTop w:val="0"/>
                                  <w:marBottom w:val="0"/>
                                  <w:divBdr>
                                    <w:top w:val="none" w:sz="0" w:space="0" w:color="auto"/>
                                    <w:left w:val="none" w:sz="0" w:space="0" w:color="auto"/>
                                    <w:bottom w:val="none" w:sz="0" w:space="0" w:color="auto"/>
                                    <w:right w:val="none" w:sz="0" w:space="0" w:color="auto"/>
                                  </w:divBdr>
                                  <w:divsChild>
                                    <w:div w:id="464129017">
                                      <w:marLeft w:val="0"/>
                                      <w:marRight w:val="0"/>
                                      <w:marTop w:val="0"/>
                                      <w:marBottom w:val="0"/>
                                      <w:divBdr>
                                        <w:top w:val="none" w:sz="0" w:space="0" w:color="auto"/>
                                        <w:left w:val="none" w:sz="0" w:space="0" w:color="auto"/>
                                        <w:bottom w:val="none" w:sz="0" w:space="0" w:color="auto"/>
                                        <w:right w:val="none" w:sz="0" w:space="0" w:color="auto"/>
                                      </w:divBdr>
                                      <w:divsChild>
                                        <w:div w:id="1893232001">
                                          <w:marLeft w:val="0"/>
                                          <w:marRight w:val="0"/>
                                          <w:marTop w:val="0"/>
                                          <w:marBottom w:val="0"/>
                                          <w:divBdr>
                                            <w:top w:val="none" w:sz="0" w:space="0" w:color="auto"/>
                                            <w:left w:val="none" w:sz="0" w:space="0" w:color="auto"/>
                                            <w:bottom w:val="none" w:sz="0" w:space="0" w:color="auto"/>
                                            <w:right w:val="none" w:sz="0" w:space="0" w:color="auto"/>
                                          </w:divBdr>
                                          <w:divsChild>
                                            <w:div w:id="475878545">
                                              <w:marLeft w:val="0"/>
                                              <w:marRight w:val="0"/>
                                              <w:marTop w:val="0"/>
                                              <w:marBottom w:val="0"/>
                                              <w:divBdr>
                                                <w:top w:val="none" w:sz="0" w:space="0" w:color="auto"/>
                                                <w:left w:val="none" w:sz="0" w:space="0" w:color="auto"/>
                                                <w:bottom w:val="none" w:sz="0" w:space="0" w:color="auto"/>
                                                <w:right w:val="none" w:sz="0" w:space="0" w:color="auto"/>
                                              </w:divBdr>
                                              <w:divsChild>
                                                <w:div w:id="1459177644">
                                                  <w:marLeft w:val="0"/>
                                                  <w:marRight w:val="0"/>
                                                  <w:marTop w:val="0"/>
                                                  <w:marBottom w:val="0"/>
                                                  <w:divBdr>
                                                    <w:top w:val="none" w:sz="0" w:space="0" w:color="auto"/>
                                                    <w:left w:val="none" w:sz="0" w:space="0" w:color="auto"/>
                                                    <w:bottom w:val="none" w:sz="0" w:space="0" w:color="auto"/>
                                                    <w:right w:val="none" w:sz="0" w:space="0" w:color="auto"/>
                                                  </w:divBdr>
                                                  <w:divsChild>
                                                    <w:div w:id="745419423">
                                                      <w:marLeft w:val="0"/>
                                                      <w:marRight w:val="0"/>
                                                      <w:marTop w:val="0"/>
                                                      <w:marBottom w:val="0"/>
                                                      <w:divBdr>
                                                        <w:top w:val="none" w:sz="0" w:space="0" w:color="auto"/>
                                                        <w:left w:val="none" w:sz="0" w:space="0" w:color="auto"/>
                                                        <w:bottom w:val="none" w:sz="0" w:space="0" w:color="auto"/>
                                                        <w:right w:val="none" w:sz="0" w:space="0" w:color="auto"/>
                                                      </w:divBdr>
                                                      <w:divsChild>
                                                        <w:div w:id="299652383">
                                                          <w:marLeft w:val="0"/>
                                                          <w:marRight w:val="0"/>
                                                          <w:marTop w:val="0"/>
                                                          <w:marBottom w:val="0"/>
                                                          <w:divBdr>
                                                            <w:top w:val="none" w:sz="0" w:space="0" w:color="auto"/>
                                                            <w:left w:val="none" w:sz="0" w:space="0" w:color="auto"/>
                                                            <w:bottom w:val="none" w:sz="0" w:space="0" w:color="auto"/>
                                                            <w:right w:val="none" w:sz="0" w:space="0" w:color="auto"/>
                                                          </w:divBdr>
                                                          <w:divsChild>
                                                            <w:div w:id="124133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8303492">
                                  <w:marLeft w:val="0"/>
                                  <w:marRight w:val="0"/>
                                  <w:marTop w:val="0"/>
                                  <w:marBottom w:val="0"/>
                                  <w:divBdr>
                                    <w:top w:val="none" w:sz="0" w:space="0" w:color="auto"/>
                                    <w:left w:val="none" w:sz="0" w:space="0" w:color="auto"/>
                                    <w:bottom w:val="none" w:sz="0" w:space="0" w:color="auto"/>
                                    <w:right w:val="none" w:sz="0" w:space="0" w:color="auto"/>
                                  </w:divBdr>
                                  <w:divsChild>
                                    <w:div w:id="1455901275">
                                      <w:marLeft w:val="0"/>
                                      <w:marRight w:val="0"/>
                                      <w:marTop w:val="0"/>
                                      <w:marBottom w:val="0"/>
                                      <w:divBdr>
                                        <w:top w:val="none" w:sz="0" w:space="0" w:color="auto"/>
                                        <w:left w:val="none" w:sz="0" w:space="0" w:color="auto"/>
                                        <w:bottom w:val="none" w:sz="0" w:space="0" w:color="auto"/>
                                        <w:right w:val="none" w:sz="0" w:space="0" w:color="auto"/>
                                      </w:divBdr>
                                      <w:divsChild>
                                        <w:div w:id="578096154">
                                          <w:marLeft w:val="0"/>
                                          <w:marRight w:val="0"/>
                                          <w:marTop w:val="0"/>
                                          <w:marBottom w:val="0"/>
                                          <w:divBdr>
                                            <w:top w:val="none" w:sz="0" w:space="0" w:color="auto"/>
                                            <w:left w:val="none" w:sz="0" w:space="0" w:color="auto"/>
                                            <w:bottom w:val="none" w:sz="0" w:space="0" w:color="auto"/>
                                            <w:right w:val="none" w:sz="0" w:space="0" w:color="auto"/>
                                          </w:divBdr>
                                          <w:divsChild>
                                            <w:div w:id="545915017">
                                              <w:marLeft w:val="0"/>
                                              <w:marRight w:val="0"/>
                                              <w:marTop w:val="0"/>
                                              <w:marBottom w:val="0"/>
                                              <w:divBdr>
                                                <w:top w:val="none" w:sz="0" w:space="0" w:color="auto"/>
                                                <w:left w:val="none" w:sz="0" w:space="0" w:color="auto"/>
                                                <w:bottom w:val="none" w:sz="0" w:space="0" w:color="auto"/>
                                                <w:right w:val="none" w:sz="0" w:space="0" w:color="auto"/>
                                              </w:divBdr>
                                              <w:divsChild>
                                                <w:div w:id="479078770">
                                                  <w:marLeft w:val="0"/>
                                                  <w:marRight w:val="0"/>
                                                  <w:marTop w:val="0"/>
                                                  <w:marBottom w:val="0"/>
                                                  <w:divBdr>
                                                    <w:top w:val="none" w:sz="0" w:space="0" w:color="auto"/>
                                                    <w:left w:val="none" w:sz="0" w:space="0" w:color="auto"/>
                                                    <w:bottom w:val="none" w:sz="0" w:space="0" w:color="auto"/>
                                                    <w:right w:val="none" w:sz="0" w:space="0" w:color="auto"/>
                                                  </w:divBdr>
                                                  <w:divsChild>
                                                    <w:div w:id="1630208065">
                                                      <w:marLeft w:val="0"/>
                                                      <w:marRight w:val="0"/>
                                                      <w:marTop w:val="0"/>
                                                      <w:marBottom w:val="0"/>
                                                      <w:divBdr>
                                                        <w:top w:val="none" w:sz="0" w:space="0" w:color="auto"/>
                                                        <w:left w:val="none" w:sz="0" w:space="0" w:color="auto"/>
                                                        <w:bottom w:val="none" w:sz="0" w:space="0" w:color="auto"/>
                                                        <w:right w:val="none" w:sz="0" w:space="0" w:color="auto"/>
                                                      </w:divBdr>
                                                      <w:divsChild>
                                                        <w:div w:id="432242613">
                                                          <w:marLeft w:val="0"/>
                                                          <w:marRight w:val="0"/>
                                                          <w:marTop w:val="0"/>
                                                          <w:marBottom w:val="0"/>
                                                          <w:divBdr>
                                                            <w:top w:val="none" w:sz="0" w:space="0" w:color="auto"/>
                                                            <w:left w:val="none" w:sz="0" w:space="0" w:color="auto"/>
                                                            <w:bottom w:val="none" w:sz="0" w:space="0" w:color="auto"/>
                                                            <w:right w:val="none" w:sz="0" w:space="0" w:color="auto"/>
                                                          </w:divBdr>
                                                          <w:divsChild>
                                                            <w:div w:id="50767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171519">
                                  <w:marLeft w:val="0"/>
                                  <w:marRight w:val="0"/>
                                  <w:marTop w:val="0"/>
                                  <w:marBottom w:val="0"/>
                                  <w:divBdr>
                                    <w:top w:val="none" w:sz="0" w:space="0" w:color="auto"/>
                                    <w:left w:val="none" w:sz="0" w:space="0" w:color="auto"/>
                                    <w:bottom w:val="none" w:sz="0" w:space="0" w:color="auto"/>
                                    <w:right w:val="none" w:sz="0" w:space="0" w:color="auto"/>
                                  </w:divBdr>
                                  <w:divsChild>
                                    <w:div w:id="373192724">
                                      <w:marLeft w:val="0"/>
                                      <w:marRight w:val="0"/>
                                      <w:marTop w:val="0"/>
                                      <w:marBottom w:val="0"/>
                                      <w:divBdr>
                                        <w:top w:val="none" w:sz="0" w:space="0" w:color="auto"/>
                                        <w:left w:val="none" w:sz="0" w:space="0" w:color="auto"/>
                                        <w:bottom w:val="none" w:sz="0" w:space="0" w:color="auto"/>
                                        <w:right w:val="none" w:sz="0" w:space="0" w:color="auto"/>
                                      </w:divBdr>
                                      <w:divsChild>
                                        <w:div w:id="1293899846">
                                          <w:marLeft w:val="0"/>
                                          <w:marRight w:val="0"/>
                                          <w:marTop w:val="0"/>
                                          <w:marBottom w:val="0"/>
                                          <w:divBdr>
                                            <w:top w:val="none" w:sz="0" w:space="0" w:color="auto"/>
                                            <w:left w:val="none" w:sz="0" w:space="0" w:color="auto"/>
                                            <w:bottom w:val="none" w:sz="0" w:space="0" w:color="auto"/>
                                            <w:right w:val="none" w:sz="0" w:space="0" w:color="auto"/>
                                          </w:divBdr>
                                          <w:divsChild>
                                            <w:div w:id="1115292020">
                                              <w:marLeft w:val="0"/>
                                              <w:marRight w:val="0"/>
                                              <w:marTop w:val="0"/>
                                              <w:marBottom w:val="0"/>
                                              <w:divBdr>
                                                <w:top w:val="none" w:sz="0" w:space="0" w:color="auto"/>
                                                <w:left w:val="none" w:sz="0" w:space="0" w:color="auto"/>
                                                <w:bottom w:val="none" w:sz="0" w:space="0" w:color="auto"/>
                                                <w:right w:val="none" w:sz="0" w:space="0" w:color="auto"/>
                                              </w:divBdr>
                                              <w:divsChild>
                                                <w:div w:id="1998069947">
                                                  <w:marLeft w:val="0"/>
                                                  <w:marRight w:val="0"/>
                                                  <w:marTop w:val="0"/>
                                                  <w:marBottom w:val="0"/>
                                                  <w:divBdr>
                                                    <w:top w:val="none" w:sz="0" w:space="0" w:color="auto"/>
                                                    <w:left w:val="none" w:sz="0" w:space="0" w:color="auto"/>
                                                    <w:bottom w:val="none" w:sz="0" w:space="0" w:color="auto"/>
                                                    <w:right w:val="none" w:sz="0" w:space="0" w:color="auto"/>
                                                  </w:divBdr>
                                                  <w:divsChild>
                                                    <w:div w:id="661157365">
                                                      <w:marLeft w:val="0"/>
                                                      <w:marRight w:val="0"/>
                                                      <w:marTop w:val="0"/>
                                                      <w:marBottom w:val="0"/>
                                                      <w:divBdr>
                                                        <w:top w:val="none" w:sz="0" w:space="0" w:color="auto"/>
                                                        <w:left w:val="none" w:sz="0" w:space="0" w:color="auto"/>
                                                        <w:bottom w:val="none" w:sz="0" w:space="0" w:color="auto"/>
                                                        <w:right w:val="none" w:sz="0" w:space="0" w:color="auto"/>
                                                      </w:divBdr>
                                                      <w:divsChild>
                                                        <w:div w:id="333723429">
                                                          <w:marLeft w:val="0"/>
                                                          <w:marRight w:val="0"/>
                                                          <w:marTop w:val="0"/>
                                                          <w:marBottom w:val="0"/>
                                                          <w:divBdr>
                                                            <w:top w:val="none" w:sz="0" w:space="0" w:color="auto"/>
                                                            <w:left w:val="none" w:sz="0" w:space="0" w:color="auto"/>
                                                            <w:bottom w:val="none" w:sz="0" w:space="0" w:color="auto"/>
                                                            <w:right w:val="none" w:sz="0" w:space="0" w:color="auto"/>
                                                          </w:divBdr>
                                                          <w:divsChild>
                                                            <w:div w:id="14986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38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43648">
                                  <w:marLeft w:val="0"/>
                                  <w:marRight w:val="0"/>
                                  <w:marTop w:val="0"/>
                                  <w:marBottom w:val="0"/>
                                  <w:divBdr>
                                    <w:top w:val="none" w:sz="0" w:space="0" w:color="auto"/>
                                    <w:left w:val="none" w:sz="0" w:space="0" w:color="auto"/>
                                    <w:bottom w:val="none" w:sz="0" w:space="0" w:color="auto"/>
                                    <w:right w:val="none" w:sz="0" w:space="0" w:color="auto"/>
                                  </w:divBdr>
                                  <w:divsChild>
                                    <w:div w:id="2004043491">
                                      <w:marLeft w:val="0"/>
                                      <w:marRight w:val="0"/>
                                      <w:marTop w:val="0"/>
                                      <w:marBottom w:val="0"/>
                                      <w:divBdr>
                                        <w:top w:val="none" w:sz="0" w:space="0" w:color="auto"/>
                                        <w:left w:val="none" w:sz="0" w:space="0" w:color="auto"/>
                                        <w:bottom w:val="none" w:sz="0" w:space="0" w:color="auto"/>
                                        <w:right w:val="none" w:sz="0" w:space="0" w:color="auto"/>
                                      </w:divBdr>
                                      <w:divsChild>
                                        <w:div w:id="507066145">
                                          <w:marLeft w:val="0"/>
                                          <w:marRight w:val="0"/>
                                          <w:marTop w:val="0"/>
                                          <w:marBottom w:val="0"/>
                                          <w:divBdr>
                                            <w:top w:val="none" w:sz="0" w:space="0" w:color="auto"/>
                                            <w:left w:val="none" w:sz="0" w:space="0" w:color="auto"/>
                                            <w:bottom w:val="none" w:sz="0" w:space="0" w:color="auto"/>
                                            <w:right w:val="none" w:sz="0" w:space="0" w:color="auto"/>
                                          </w:divBdr>
                                          <w:divsChild>
                                            <w:div w:id="496193969">
                                              <w:marLeft w:val="0"/>
                                              <w:marRight w:val="0"/>
                                              <w:marTop w:val="0"/>
                                              <w:marBottom w:val="0"/>
                                              <w:divBdr>
                                                <w:top w:val="none" w:sz="0" w:space="0" w:color="auto"/>
                                                <w:left w:val="none" w:sz="0" w:space="0" w:color="auto"/>
                                                <w:bottom w:val="none" w:sz="0" w:space="0" w:color="auto"/>
                                                <w:right w:val="none" w:sz="0" w:space="0" w:color="auto"/>
                                              </w:divBdr>
                                              <w:divsChild>
                                                <w:div w:id="345864254">
                                                  <w:marLeft w:val="0"/>
                                                  <w:marRight w:val="0"/>
                                                  <w:marTop w:val="0"/>
                                                  <w:marBottom w:val="0"/>
                                                  <w:divBdr>
                                                    <w:top w:val="none" w:sz="0" w:space="0" w:color="auto"/>
                                                    <w:left w:val="none" w:sz="0" w:space="0" w:color="auto"/>
                                                    <w:bottom w:val="none" w:sz="0" w:space="0" w:color="auto"/>
                                                    <w:right w:val="none" w:sz="0" w:space="0" w:color="auto"/>
                                                  </w:divBdr>
                                                  <w:divsChild>
                                                    <w:div w:id="1082489881">
                                                      <w:marLeft w:val="0"/>
                                                      <w:marRight w:val="0"/>
                                                      <w:marTop w:val="0"/>
                                                      <w:marBottom w:val="0"/>
                                                      <w:divBdr>
                                                        <w:top w:val="none" w:sz="0" w:space="0" w:color="auto"/>
                                                        <w:left w:val="none" w:sz="0" w:space="0" w:color="auto"/>
                                                        <w:bottom w:val="none" w:sz="0" w:space="0" w:color="auto"/>
                                                        <w:right w:val="none" w:sz="0" w:space="0" w:color="auto"/>
                                                      </w:divBdr>
                                                      <w:divsChild>
                                                        <w:div w:id="2089888429">
                                                          <w:marLeft w:val="0"/>
                                                          <w:marRight w:val="0"/>
                                                          <w:marTop w:val="0"/>
                                                          <w:marBottom w:val="0"/>
                                                          <w:divBdr>
                                                            <w:top w:val="none" w:sz="0" w:space="0" w:color="auto"/>
                                                            <w:left w:val="none" w:sz="0" w:space="0" w:color="auto"/>
                                                            <w:bottom w:val="none" w:sz="0" w:space="0" w:color="auto"/>
                                                            <w:right w:val="none" w:sz="0" w:space="0" w:color="auto"/>
                                                          </w:divBdr>
                                                          <w:divsChild>
                                                            <w:div w:id="13404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49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582195">
                                  <w:marLeft w:val="0"/>
                                  <w:marRight w:val="0"/>
                                  <w:marTop w:val="0"/>
                                  <w:marBottom w:val="0"/>
                                  <w:divBdr>
                                    <w:top w:val="none" w:sz="0" w:space="0" w:color="auto"/>
                                    <w:left w:val="none" w:sz="0" w:space="0" w:color="auto"/>
                                    <w:bottom w:val="none" w:sz="0" w:space="0" w:color="auto"/>
                                    <w:right w:val="none" w:sz="0" w:space="0" w:color="auto"/>
                                  </w:divBdr>
                                  <w:divsChild>
                                    <w:div w:id="26875083">
                                      <w:marLeft w:val="0"/>
                                      <w:marRight w:val="0"/>
                                      <w:marTop w:val="0"/>
                                      <w:marBottom w:val="0"/>
                                      <w:divBdr>
                                        <w:top w:val="none" w:sz="0" w:space="0" w:color="auto"/>
                                        <w:left w:val="none" w:sz="0" w:space="0" w:color="auto"/>
                                        <w:bottom w:val="none" w:sz="0" w:space="0" w:color="auto"/>
                                        <w:right w:val="none" w:sz="0" w:space="0" w:color="auto"/>
                                      </w:divBdr>
                                      <w:divsChild>
                                        <w:div w:id="915241586">
                                          <w:marLeft w:val="0"/>
                                          <w:marRight w:val="0"/>
                                          <w:marTop w:val="0"/>
                                          <w:marBottom w:val="0"/>
                                          <w:divBdr>
                                            <w:top w:val="none" w:sz="0" w:space="0" w:color="auto"/>
                                            <w:left w:val="none" w:sz="0" w:space="0" w:color="auto"/>
                                            <w:bottom w:val="none" w:sz="0" w:space="0" w:color="auto"/>
                                            <w:right w:val="none" w:sz="0" w:space="0" w:color="auto"/>
                                          </w:divBdr>
                                          <w:divsChild>
                                            <w:div w:id="534463414">
                                              <w:marLeft w:val="0"/>
                                              <w:marRight w:val="0"/>
                                              <w:marTop w:val="0"/>
                                              <w:marBottom w:val="0"/>
                                              <w:divBdr>
                                                <w:top w:val="none" w:sz="0" w:space="0" w:color="auto"/>
                                                <w:left w:val="none" w:sz="0" w:space="0" w:color="auto"/>
                                                <w:bottom w:val="none" w:sz="0" w:space="0" w:color="auto"/>
                                                <w:right w:val="none" w:sz="0" w:space="0" w:color="auto"/>
                                              </w:divBdr>
                                              <w:divsChild>
                                                <w:div w:id="1869488962">
                                                  <w:marLeft w:val="0"/>
                                                  <w:marRight w:val="0"/>
                                                  <w:marTop w:val="0"/>
                                                  <w:marBottom w:val="0"/>
                                                  <w:divBdr>
                                                    <w:top w:val="none" w:sz="0" w:space="0" w:color="auto"/>
                                                    <w:left w:val="none" w:sz="0" w:space="0" w:color="auto"/>
                                                    <w:bottom w:val="none" w:sz="0" w:space="0" w:color="auto"/>
                                                    <w:right w:val="none" w:sz="0" w:space="0" w:color="auto"/>
                                                  </w:divBdr>
                                                  <w:divsChild>
                                                    <w:div w:id="1007976424">
                                                      <w:marLeft w:val="0"/>
                                                      <w:marRight w:val="0"/>
                                                      <w:marTop w:val="0"/>
                                                      <w:marBottom w:val="0"/>
                                                      <w:divBdr>
                                                        <w:top w:val="none" w:sz="0" w:space="0" w:color="auto"/>
                                                        <w:left w:val="none" w:sz="0" w:space="0" w:color="auto"/>
                                                        <w:bottom w:val="none" w:sz="0" w:space="0" w:color="auto"/>
                                                        <w:right w:val="none" w:sz="0" w:space="0" w:color="auto"/>
                                                      </w:divBdr>
                                                      <w:divsChild>
                                                        <w:div w:id="292754535">
                                                          <w:marLeft w:val="0"/>
                                                          <w:marRight w:val="0"/>
                                                          <w:marTop w:val="0"/>
                                                          <w:marBottom w:val="0"/>
                                                          <w:divBdr>
                                                            <w:top w:val="none" w:sz="0" w:space="0" w:color="auto"/>
                                                            <w:left w:val="none" w:sz="0" w:space="0" w:color="auto"/>
                                                            <w:bottom w:val="none" w:sz="0" w:space="0" w:color="auto"/>
                                                            <w:right w:val="none" w:sz="0" w:space="0" w:color="auto"/>
                                                          </w:divBdr>
                                                          <w:divsChild>
                                                            <w:div w:id="525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1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472955">
                                  <w:marLeft w:val="0"/>
                                  <w:marRight w:val="0"/>
                                  <w:marTop w:val="0"/>
                                  <w:marBottom w:val="0"/>
                                  <w:divBdr>
                                    <w:top w:val="none" w:sz="0" w:space="0" w:color="auto"/>
                                    <w:left w:val="none" w:sz="0" w:space="0" w:color="auto"/>
                                    <w:bottom w:val="none" w:sz="0" w:space="0" w:color="auto"/>
                                    <w:right w:val="none" w:sz="0" w:space="0" w:color="auto"/>
                                  </w:divBdr>
                                  <w:divsChild>
                                    <w:div w:id="903950200">
                                      <w:marLeft w:val="0"/>
                                      <w:marRight w:val="0"/>
                                      <w:marTop w:val="0"/>
                                      <w:marBottom w:val="0"/>
                                      <w:divBdr>
                                        <w:top w:val="none" w:sz="0" w:space="0" w:color="auto"/>
                                        <w:left w:val="none" w:sz="0" w:space="0" w:color="auto"/>
                                        <w:bottom w:val="none" w:sz="0" w:space="0" w:color="auto"/>
                                        <w:right w:val="none" w:sz="0" w:space="0" w:color="auto"/>
                                      </w:divBdr>
                                      <w:divsChild>
                                        <w:div w:id="560942837">
                                          <w:marLeft w:val="0"/>
                                          <w:marRight w:val="0"/>
                                          <w:marTop w:val="0"/>
                                          <w:marBottom w:val="0"/>
                                          <w:divBdr>
                                            <w:top w:val="none" w:sz="0" w:space="0" w:color="auto"/>
                                            <w:left w:val="none" w:sz="0" w:space="0" w:color="auto"/>
                                            <w:bottom w:val="none" w:sz="0" w:space="0" w:color="auto"/>
                                            <w:right w:val="none" w:sz="0" w:space="0" w:color="auto"/>
                                          </w:divBdr>
                                          <w:divsChild>
                                            <w:div w:id="1027485570">
                                              <w:marLeft w:val="0"/>
                                              <w:marRight w:val="0"/>
                                              <w:marTop w:val="0"/>
                                              <w:marBottom w:val="0"/>
                                              <w:divBdr>
                                                <w:top w:val="none" w:sz="0" w:space="0" w:color="auto"/>
                                                <w:left w:val="none" w:sz="0" w:space="0" w:color="auto"/>
                                                <w:bottom w:val="none" w:sz="0" w:space="0" w:color="auto"/>
                                                <w:right w:val="none" w:sz="0" w:space="0" w:color="auto"/>
                                              </w:divBdr>
                                              <w:divsChild>
                                                <w:div w:id="782110753">
                                                  <w:marLeft w:val="0"/>
                                                  <w:marRight w:val="0"/>
                                                  <w:marTop w:val="0"/>
                                                  <w:marBottom w:val="0"/>
                                                  <w:divBdr>
                                                    <w:top w:val="none" w:sz="0" w:space="0" w:color="auto"/>
                                                    <w:left w:val="none" w:sz="0" w:space="0" w:color="auto"/>
                                                    <w:bottom w:val="none" w:sz="0" w:space="0" w:color="auto"/>
                                                    <w:right w:val="none" w:sz="0" w:space="0" w:color="auto"/>
                                                  </w:divBdr>
                                                  <w:divsChild>
                                                    <w:div w:id="1376544113">
                                                      <w:marLeft w:val="0"/>
                                                      <w:marRight w:val="0"/>
                                                      <w:marTop w:val="0"/>
                                                      <w:marBottom w:val="0"/>
                                                      <w:divBdr>
                                                        <w:top w:val="none" w:sz="0" w:space="0" w:color="auto"/>
                                                        <w:left w:val="none" w:sz="0" w:space="0" w:color="auto"/>
                                                        <w:bottom w:val="none" w:sz="0" w:space="0" w:color="auto"/>
                                                        <w:right w:val="none" w:sz="0" w:space="0" w:color="auto"/>
                                                      </w:divBdr>
                                                      <w:divsChild>
                                                        <w:div w:id="907305229">
                                                          <w:marLeft w:val="0"/>
                                                          <w:marRight w:val="0"/>
                                                          <w:marTop w:val="0"/>
                                                          <w:marBottom w:val="0"/>
                                                          <w:divBdr>
                                                            <w:top w:val="none" w:sz="0" w:space="0" w:color="auto"/>
                                                            <w:left w:val="none" w:sz="0" w:space="0" w:color="auto"/>
                                                            <w:bottom w:val="none" w:sz="0" w:space="0" w:color="auto"/>
                                                            <w:right w:val="none" w:sz="0" w:space="0" w:color="auto"/>
                                                          </w:divBdr>
                                                          <w:divsChild>
                                                            <w:div w:id="113595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8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270891">
                                  <w:marLeft w:val="0"/>
                                  <w:marRight w:val="0"/>
                                  <w:marTop w:val="0"/>
                                  <w:marBottom w:val="0"/>
                                  <w:divBdr>
                                    <w:top w:val="none" w:sz="0" w:space="0" w:color="auto"/>
                                    <w:left w:val="none" w:sz="0" w:space="0" w:color="auto"/>
                                    <w:bottom w:val="none" w:sz="0" w:space="0" w:color="auto"/>
                                    <w:right w:val="none" w:sz="0" w:space="0" w:color="auto"/>
                                  </w:divBdr>
                                  <w:divsChild>
                                    <w:div w:id="341127315">
                                      <w:marLeft w:val="0"/>
                                      <w:marRight w:val="0"/>
                                      <w:marTop w:val="0"/>
                                      <w:marBottom w:val="0"/>
                                      <w:divBdr>
                                        <w:top w:val="none" w:sz="0" w:space="0" w:color="auto"/>
                                        <w:left w:val="none" w:sz="0" w:space="0" w:color="auto"/>
                                        <w:bottom w:val="none" w:sz="0" w:space="0" w:color="auto"/>
                                        <w:right w:val="none" w:sz="0" w:space="0" w:color="auto"/>
                                      </w:divBdr>
                                      <w:divsChild>
                                        <w:div w:id="94793189">
                                          <w:marLeft w:val="0"/>
                                          <w:marRight w:val="0"/>
                                          <w:marTop w:val="0"/>
                                          <w:marBottom w:val="0"/>
                                          <w:divBdr>
                                            <w:top w:val="none" w:sz="0" w:space="0" w:color="auto"/>
                                            <w:left w:val="none" w:sz="0" w:space="0" w:color="auto"/>
                                            <w:bottom w:val="none" w:sz="0" w:space="0" w:color="auto"/>
                                            <w:right w:val="none" w:sz="0" w:space="0" w:color="auto"/>
                                          </w:divBdr>
                                          <w:divsChild>
                                            <w:div w:id="513616412">
                                              <w:marLeft w:val="0"/>
                                              <w:marRight w:val="0"/>
                                              <w:marTop w:val="0"/>
                                              <w:marBottom w:val="0"/>
                                              <w:divBdr>
                                                <w:top w:val="none" w:sz="0" w:space="0" w:color="auto"/>
                                                <w:left w:val="none" w:sz="0" w:space="0" w:color="auto"/>
                                                <w:bottom w:val="none" w:sz="0" w:space="0" w:color="auto"/>
                                                <w:right w:val="none" w:sz="0" w:space="0" w:color="auto"/>
                                              </w:divBdr>
                                              <w:divsChild>
                                                <w:div w:id="1750811830">
                                                  <w:marLeft w:val="0"/>
                                                  <w:marRight w:val="0"/>
                                                  <w:marTop w:val="0"/>
                                                  <w:marBottom w:val="0"/>
                                                  <w:divBdr>
                                                    <w:top w:val="none" w:sz="0" w:space="0" w:color="auto"/>
                                                    <w:left w:val="none" w:sz="0" w:space="0" w:color="auto"/>
                                                    <w:bottom w:val="none" w:sz="0" w:space="0" w:color="auto"/>
                                                    <w:right w:val="none" w:sz="0" w:space="0" w:color="auto"/>
                                                  </w:divBdr>
                                                  <w:divsChild>
                                                    <w:div w:id="1849250253">
                                                      <w:marLeft w:val="0"/>
                                                      <w:marRight w:val="0"/>
                                                      <w:marTop w:val="0"/>
                                                      <w:marBottom w:val="0"/>
                                                      <w:divBdr>
                                                        <w:top w:val="none" w:sz="0" w:space="0" w:color="auto"/>
                                                        <w:left w:val="none" w:sz="0" w:space="0" w:color="auto"/>
                                                        <w:bottom w:val="none" w:sz="0" w:space="0" w:color="auto"/>
                                                        <w:right w:val="none" w:sz="0" w:space="0" w:color="auto"/>
                                                      </w:divBdr>
                                                      <w:divsChild>
                                                        <w:div w:id="1924680392">
                                                          <w:marLeft w:val="0"/>
                                                          <w:marRight w:val="0"/>
                                                          <w:marTop w:val="0"/>
                                                          <w:marBottom w:val="0"/>
                                                          <w:divBdr>
                                                            <w:top w:val="none" w:sz="0" w:space="0" w:color="auto"/>
                                                            <w:left w:val="none" w:sz="0" w:space="0" w:color="auto"/>
                                                            <w:bottom w:val="none" w:sz="0" w:space="0" w:color="auto"/>
                                                            <w:right w:val="none" w:sz="0" w:space="0" w:color="auto"/>
                                                          </w:divBdr>
                                                          <w:divsChild>
                                                            <w:div w:id="54699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985510">
                                  <w:marLeft w:val="0"/>
                                  <w:marRight w:val="0"/>
                                  <w:marTop w:val="0"/>
                                  <w:marBottom w:val="0"/>
                                  <w:divBdr>
                                    <w:top w:val="none" w:sz="0" w:space="0" w:color="auto"/>
                                    <w:left w:val="none" w:sz="0" w:space="0" w:color="auto"/>
                                    <w:bottom w:val="none" w:sz="0" w:space="0" w:color="auto"/>
                                    <w:right w:val="none" w:sz="0" w:space="0" w:color="auto"/>
                                  </w:divBdr>
                                  <w:divsChild>
                                    <w:div w:id="1962953062">
                                      <w:marLeft w:val="0"/>
                                      <w:marRight w:val="0"/>
                                      <w:marTop w:val="0"/>
                                      <w:marBottom w:val="0"/>
                                      <w:divBdr>
                                        <w:top w:val="none" w:sz="0" w:space="0" w:color="auto"/>
                                        <w:left w:val="none" w:sz="0" w:space="0" w:color="auto"/>
                                        <w:bottom w:val="none" w:sz="0" w:space="0" w:color="auto"/>
                                        <w:right w:val="none" w:sz="0" w:space="0" w:color="auto"/>
                                      </w:divBdr>
                                      <w:divsChild>
                                        <w:div w:id="28341005">
                                          <w:marLeft w:val="0"/>
                                          <w:marRight w:val="0"/>
                                          <w:marTop w:val="0"/>
                                          <w:marBottom w:val="0"/>
                                          <w:divBdr>
                                            <w:top w:val="none" w:sz="0" w:space="0" w:color="auto"/>
                                            <w:left w:val="none" w:sz="0" w:space="0" w:color="auto"/>
                                            <w:bottom w:val="none" w:sz="0" w:space="0" w:color="auto"/>
                                            <w:right w:val="none" w:sz="0" w:space="0" w:color="auto"/>
                                          </w:divBdr>
                                          <w:divsChild>
                                            <w:div w:id="245891679">
                                              <w:marLeft w:val="0"/>
                                              <w:marRight w:val="0"/>
                                              <w:marTop w:val="0"/>
                                              <w:marBottom w:val="0"/>
                                              <w:divBdr>
                                                <w:top w:val="none" w:sz="0" w:space="0" w:color="auto"/>
                                                <w:left w:val="none" w:sz="0" w:space="0" w:color="auto"/>
                                                <w:bottom w:val="none" w:sz="0" w:space="0" w:color="auto"/>
                                                <w:right w:val="none" w:sz="0" w:space="0" w:color="auto"/>
                                              </w:divBdr>
                                              <w:divsChild>
                                                <w:div w:id="1636061850">
                                                  <w:marLeft w:val="0"/>
                                                  <w:marRight w:val="0"/>
                                                  <w:marTop w:val="0"/>
                                                  <w:marBottom w:val="0"/>
                                                  <w:divBdr>
                                                    <w:top w:val="none" w:sz="0" w:space="0" w:color="auto"/>
                                                    <w:left w:val="none" w:sz="0" w:space="0" w:color="auto"/>
                                                    <w:bottom w:val="none" w:sz="0" w:space="0" w:color="auto"/>
                                                    <w:right w:val="none" w:sz="0" w:space="0" w:color="auto"/>
                                                  </w:divBdr>
                                                  <w:divsChild>
                                                    <w:div w:id="1013725008">
                                                      <w:marLeft w:val="0"/>
                                                      <w:marRight w:val="0"/>
                                                      <w:marTop w:val="0"/>
                                                      <w:marBottom w:val="0"/>
                                                      <w:divBdr>
                                                        <w:top w:val="none" w:sz="0" w:space="0" w:color="auto"/>
                                                        <w:left w:val="none" w:sz="0" w:space="0" w:color="auto"/>
                                                        <w:bottom w:val="none" w:sz="0" w:space="0" w:color="auto"/>
                                                        <w:right w:val="none" w:sz="0" w:space="0" w:color="auto"/>
                                                      </w:divBdr>
                                                      <w:divsChild>
                                                        <w:div w:id="609094862">
                                                          <w:marLeft w:val="0"/>
                                                          <w:marRight w:val="0"/>
                                                          <w:marTop w:val="0"/>
                                                          <w:marBottom w:val="0"/>
                                                          <w:divBdr>
                                                            <w:top w:val="none" w:sz="0" w:space="0" w:color="auto"/>
                                                            <w:left w:val="none" w:sz="0" w:space="0" w:color="auto"/>
                                                            <w:bottom w:val="none" w:sz="0" w:space="0" w:color="auto"/>
                                                            <w:right w:val="none" w:sz="0" w:space="0" w:color="auto"/>
                                                          </w:divBdr>
                                                          <w:divsChild>
                                                            <w:div w:id="34421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1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81475">
          <w:marLeft w:val="0"/>
          <w:marRight w:val="0"/>
          <w:marTop w:val="0"/>
          <w:marBottom w:val="0"/>
          <w:divBdr>
            <w:top w:val="none" w:sz="0" w:space="0" w:color="auto"/>
            <w:left w:val="none" w:sz="0" w:space="0" w:color="auto"/>
            <w:bottom w:val="none" w:sz="0" w:space="0" w:color="auto"/>
            <w:right w:val="none" w:sz="0" w:space="0" w:color="auto"/>
          </w:divBdr>
          <w:divsChild>
            <w:div w:id="1270699094">
              <w:marLeft w:val="0"/>
              <w:marRight w:val="0"/>
              <w:marTop w:val="0"/>
              <w:marBottom w:val="0"/>
              <w:divBdr>
                <w:top w:val="none" w:sz="0" w:space="0" w:color="auto"/>
                <w:left w:val="none" w:sz="0" w:space="0" w:color="auto"/>
                <w:bottom w:val="none" w:sz="0" w:space="0" w:color="auto"/>
                <w:right w:val="none" w:sz="0" w:space="0" w:color="auto"/>
              </w:divBdr>
              <w:divsChild>
                <w:div w:id="1221329568">
                  <w:marLeft w:val="0"/>
                  <w:marRight w:val="0"/>
                  <w:marTop w:val="0"/>
                  <w:marBottom w:val="0"/>
                  <w:divBdr>
                    <w:top w:val="none" w:sz="0" w:space="0" w:color="auto"/>
                    <w:left w:val="none" w:sz="0" w:space="0" w:color="auto"/>
                    <w:bottom w:val="none" w:sz="0" w:space="0" w:color="auto"/>
                    <w:right w:val="none" w:sz="0" w:space="0" w:color="auto"/>
                  </w:divBdr>
                  <w:divsChild>
                    <w:div w:id="1937252444">
                      <w:marLeft w:val="0"/>
                      <w:marRight w:val="0"/>
                      <w:marTop w:val="0"/>
                      <w:marBottom w:val="0"/>
                      <w:divBdr>
                        <w:top w:val="none" w:sz="0" w:space="0" w:color="auto"/>
                        <w:left w:val="none" w:sz="0" w:space="0" w:color="auto"/>
                        <w:bottom w:val="none" w:sz="0" w:space="0" w:color="auto"/>
                        <w:right w:val="none" w:sz="0" w:space="0" w:color="auto"/>
                      </w:divBdr>
                    </w:div>
                    <w:div w:id="1453330572">
                      <w:marLeft w:val="0"/>
                      <w:marRight w:val="0"/>
                      <w:marTop w:val="0"/>
                      <w:marBottom w:val="0"/>
                      <w:divBdr>
                        <w:top w:val="none" w:sz="0" w:space="0" w:color="auto"/>
                        <w:left w:val="none" w:sz="0" w:space="0" w:color="auto"/>
                        <w:bottom w:val="none" w:sz="0" w:space="0" w:color="auto"/>
                        <w:right w:val="none" w:sz="0" w:space="0" w:color="auto"/>
                      </w:divBdr>
                      <w:divsChild>
                        <w:div w:id="1303002105">
                          <w:marLeft w:val="0"/>
                          <w:marRight w:val="0"/>
                          <w:marTop w:val="0"/>
                          <w:marBottom w:val="0"/>
                          <w:divBdr>
                            <w:top w:val="none" w:sz="0" w:space="0" w:color="auto"/>
                            <w:left w:val="none" w:sz="0" w:space="0" w:color="auto"/>
                            <w:bottom w:val="none" w:sz="0" w:space="0" w:color="auto"/>
                            <w:right w:val="none" w:sz="0" w:space="0" w:color="auto"/>
                          </w:divBdr>
                          <w:divsChild>
                            <w:div w:id="158479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39814">
          <w:marLeft w:val="0"/>
          <w:marRight w:val="0"/>
          <w:marTop w:val="0"/>
          <w:marBottom w:val="0"/>
          <w:divBdr>
            <w:top w:val="none" w:sz="0" w:space="0" w:color="auto"/>
            <w:left w:val="none" w:sz="0" w:space="0" w:color="auto"/>
            <w:bottom w:val="none" w:sz="0" w:space="0" w:color="auto"/>
            <w:right w:val="none" w:sz="0" w:space="0" w:color="auto"/>
          </w:divBdr>
          <w:divsChild>
            <w:div w:id="384187306">
              <w:marLeft w:val="0"/>
              <w:marRight w:val="0"/>
              <w:marTop w:val="0"/>
              <w:marBottom w:val="0"/>
              <w:divBdr>
                <w:top w:val="none" w:sz="0" w:space="0" w:color="auto"/>
                <w:left w:val="none" w:sz="0" w:space="0" w:color="auto"/>
                <w:bottom w:val="none" w:sz="0" w:space="0" w:color="auto"/>
                <w:right w:val="none" w:sz="0" w:space="0" w:color="auto"/>
              </w:divBdr>
            </w:div>
          </w:divsChild>
        </w:div>
        <w:div w:id="1331641296">
          <w:marLeft w:val="0"/>
          <w:marRight w:val="0"/>
          <w:marTop w:val="0"/>
          <w:marBottom w:val="0"/>
          <w:divBdr>
            <w:top w:val="none" w:sz="0" w:space="0" w:color="auto"/>
            <w:left w:val="none" w:sz="0" w:space="0" w:color="auto"/>
            <w:bottom w:val="none" w:sz="0" w:space="0" w:color="auto"/>
            <w:right w:val="none" w:sz="0" w:space="0" w:color="auto"/>
          </w:divBdr>
        </w:div>
      </w:divsChild>
    </w:div>
    <w:div w:id="661857570">
      <w:bodyDiv w:val="1"/>
      <w:marLeft w:val="0"/>
      <w:marRight w:val="0"/>
      <w:marTop w:val="0"/>
      <w:marBottom w:val="0"/>
      <w:divBdr>
        <w:top w:val="none" w:sz="0" w:space="0" w:color="auto"/>
        <w:left w:val="none" w:sz="0" w:space="0" w:color="auto"/>
        <w:bottom w:val="none" w:sz="0" w:space="0" w:color="auto"/>
        <w:right w:val="none" w:sz="0" w:space="0" w:color="auto"/>
      </w:divBdr>
    </w:div>
    <w:div w:id="912393693">
      <w:bodyDiv w:val="1"/>
      <w:marLeft w:val="0"/>
      <w:marRight w:val="0"/>
      <w:marTop w:val="0"/>
      <w:marBottom w:val="0"/>
      <w:divBdr>
        <w:top w:val="none" w:sz="0" w:space="0" w:color="auto"/>
        <w:left w:val="none" w:sz="0" w:space="0" w:color="auto"/>
        <w:bottom w:val="none" w:sz="0" w:space="0" w:color="auto"/>
        <w:right w:val="none" w:sz="0" w:space="0" w:color="auto"/>
      </w:divBdr>
    </w:div>
    <w:div w:id="17399813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anzegroningen.eu/" TargetMode="External"/><Relationship Id="rId18" Type="http://schemas.openxmlformats.org/officeDocument/2006/relationships/image" Target="media/image2.png"/><Relationship Id="rId26" Type="http://schemas.openxmlformats.org/officeDocument/2006/relationships/image" Target="media/image4.png"/><Relationship Id="rId39" Type="http://schemas.openxmlformats.org/officeDocument/2006/relationships/image" Target="media/image14.jpeg"/><Relationship Id="rId21" Type="http://schemas.openxmlformats.org/officeDocument/2006/relationships/footer" Target="footer1.xml"/><Relationship Id="rId34" Type="http://schemas.openxmlformats.org/officeDocument/2006/relationships/hyperlink" Target="http://www.wegosustainable.nl/adapner-game" TargetMode="External"/><Relationship Id="rId42"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hanzegroningen.eu/"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32" Type="http://schemas.openxmlformats.org/officeDocument/2006/relationships/image" Target="media/image10.jpeg"/><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f.pierie@pl.hanze.nl" TargetMode="External"/><Relationship Id="rId23" Type="http://schemas.openxmlformats.org/officeDocument/2006/relationships/header" Target="header3.xml"/><Relationship Id="rId28" Type="http://schemas.openxmlformats.org/officeDocument/2006/relationships/image" Target="media/image6.png"/><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9.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n-tran-ce.org/" TargetMode="External"/><Relationship Id="rId22" Type="http://schemas.openxmlformats.org/officeDocument/2006/relationships/footer" Target="footer2.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www.wegosustainable.nl/adapner-game" TargetMode="External"/><Relationship Id="rId43"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f.pierie@pl.hanze.nl" TargetMode="External"/><Relationship Id="rId17" Type="http://schemas.openxmlformats.org/officeDocument/2006/relationships/hyperlink" Target="http://www.en-tran-ce.org/"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oleObject" Target="embeddings/oleObject1.bin"/><Relationship Id="rId20" Type="http://schemas.openxmlformats.org/officeDocument/2006/relationships/header" Target="header2.xml"/><Relationship Id="rId41" Type="http://schemas.openxmlformats.org/officeDocument/2006/relationships/image" Target="media/image16.png"/></Relationships>
</file>

<file path=word/theme/theme1.xml><?xml version="1.0" encoding="utf-8"?>
<a:theme xmlns:a="http://schemas.openxmlformats.org/drawingml/2006/main" name="Office-thema">
  <a:themeElements>
    <a:clrScheme name="Office-them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thema">
      <a:majorFont>
        <a:latin typeface="Helvetica Neue"/>
        <a:ea typeface="Helvetica Neue"/>
        <a:cs typeface="Helvetica Neue"/>
      </a:majorFont>
      <a:minorFont>
        <a:latin typeface="Helvetica Neue"/>
        <a:ea typeface="Helvetica Neue"/>
        <a:cs typeface="Helvetica Neue"/>
      </a:minorFont>
    </a:fontScheme>
    <a:fmtScheme name="Office-th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449580" rtl="0" fontAlgn="auto" latinLnBrk="0" hangingPunct="0">
          <a:lnSpc>
            <a:spcPct val="100000"/>
          </a:lnSpc>
          <a:spcBef>
            <a:spcPts val="1000"/>
          </a:spcBef>
          <a:spcAft>
            <a:spcPts val="0"/>
          </a:spcAft>
          <a:buClrTx/>
          <a:buSzTx/>
          <a:buFontTx/>
          <a:buNone/>
          <a:tabLst/>
          <a:defRPr kumimoji="0" sz="900" b="1" i="0" u="none" strike="noStrike" cap="none" spc="0" normalizeH="0" baseline="0">
            <a:ln>
              <a:noFill/>
            </a:ln>
            <a:solidFill>
              <a:schemeClr val="accent1"/>
            </a:solidFill>
            <a:effectLst/>
            <a:uFill>
              <a:solidFill>
                <a:schemeClr val="accent1"/>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E5FE957C2CA7646A9640F1287A54432" ma:contentTypeVersion="6" ma:contentTypeDescription="Create a new document." ma:contentTypeScope="" ma:versionID="75b809c0a4b4fbc523b6d0f4582e7f3c">
  <xsd:schema xmlns:xsd="http://www.w3.org/2001/XMLSchema" xmlns:xs="http://www.w3.org/2001/XMLSchema" xmlns:p="http://schemas.microsoft.com/office/2006/metadata/properties" xmlns:ns2="8502c250-3fc1-418a-b0ae-573ed2add31c" xmlns:ns3="ee08a369-1f99-46e7-84a6-830c88119805" targetNamespace="http://schemas.microsoft.com/office/2006/metadata/properties" ma:root="true" ma:fieldsID="62e5eca76ad4fa8e7a68a4f3e76b1a92" ns2:_="" ns3:_="">
    <xsd:import namespace="8502c250-3fc1-418a-b0ae-573ed2add31c"/>
    <xsd:import namespace="ee08a369-1f99-46e7-84a6-830c8811980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02c250-3fc1-418a-b0ae-573ed2add3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08a369-1f99-46e7-84a6-830c8811980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FF879E-3EC0-40CD-9067-FBBC4D51273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47A6DAC-5CF2-4A42-827C-3608FE86638E}">
  <ds:schemaRefs>
    <ds:schemaRef ds:uri="http://schemas.microsoft.com/sharepoint/v3/contenttype/forms"/>
  </ds:schemaRefs>
</ds:datastoreItem>
</file>

<file path=customXml/itemProps3.xml><?xml version="1.0" encoding="utf-8"?>
<ds:datastoreItem xmlns:ds="http://schemas.openxmlformats.org/officeDocument/2006/customXml" ds:itemID="{B941119A-F494-4A72-BDA5-4D71604A60D0}">
  <ds:schemaRefs>
    <ds:schemaRef ds:uri="http://schemas.openxmlformats.org/officeDocument/2006/bibliography"/>
  </ds:schemaRefs>
</ds:datastoreItem>
</file>

<file path=customXml/itemProps4.xml><?xml version="1.0" encoding="utf-8"?>
<ds:datastoreItem xmlns:ds="http://schemas.openxmlformats.org/officeDocument/2006/customXml" ds:itemID="{11712F52-EDC1-436A-84F3-31A872841F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02c250-3fc1-418a-b0ae-573ed2add31c"/>
    <ds:schemaRef ds:uri="ee08a369-1f99-46e7-84a6-830c881198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3072</Words>
  <Characters>16899</Characters>
  <Application>Microsoft Office Word</Application>
  <DocSecurity>0</DocSecurity>
  <Lines>140</Lines>
  <Paragraphs>39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_</vt:lpstr>
      <vt:lpstr>_</vt:lpstr>
    </vt:vector>
  </TitlesOfParts>
  <Company/>
  <LinksUpToDate>false</LinksUpToDate>
  <CharactersWithSpaces>19932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Smith, D.Y.</dc:creator>
  <cp:keywords/>
  <cp:lastModifiedBy>Pierie F, Frank</cp:lastModifiedBy>
  <cp:revision>2</cp:revision>
  <cp:lastPrinted>2021-11-18T12:08:00Z</cp:lastPrinted>
  <dcterms:created xsi:type="dcterms:W3CDTF">2025-05-31T15:52:00Z</dcterms:created>
  <dcterms:modified xsi:type="dcterms:W3CDTF">2025-05-31T15:52:00Z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0x010100AE5FE957C2CA7646A9640F1287A54432</vt:lpwstr>
  </property>
  <property fmtid="{D5CDD505-2E9C-101B-9397-08002B2CF9AE}" pid="3" name="WnCUserId">
    <vt:lpwstr>150</vt:lpwstr>
  </property>
  <property fmtid="{D5CDD505-2E9C-101B-9397-08002B2CF9AE}" pid="4" name="WnCSubscriberId">
    <vt:lpwstr>7437</vt:lpwstr>
  </property>
  <property fmtid="{D5CDD505-2E9C-101B-9397-08002B2CF9AE}" pid="5" name="WnCOutputStyleId">
    <vt:lpwstr>2619</vt:lpwstr>
  </property>
  <property fmtid="{D5CDD505-2E9C-101B-9397-08002B2CF9AE}" pid="6" name="RWProductId">
    <vt:lpwstr>WnC</vt:lpwstr>
  </property>
  <property fmtid="{D5CDD505-2E9C-101B-9397-08002B2CF9AE}" pid="7" name="WnC4Folder">
    <vt:lpwstr>Documents///2020-05-08 ADAPNER Biomass Game - FP</vt:lpwstr>
  </property>
  <property fmtid="{D5CDD505-2E9C-101B-9397-08002B2CF9AE}" pid="8" name="Mendeley Recent Style Id 0_1">
    <vt:lpwstr>http://www.zotero.org/styles/american-medical-association</vt:lpwstr>
  </property>
  <property fmtid="{D5CDD505-2E9C-101B-9397-08002B2CF9AE}" pid="9" name="Mendeley Recent Style Name 0_1">
    <vt:lpwstr>American Medical Association</vt:lpwstr>
  </property>
  <property fmtid="{D5CDD505-2E9C-101B-9397-08002B2CF9AE}" pid="10" name="Mendeley Recent Style Id 1_1">
    <vt:lpwstr>http://www.zotero.org/styles/american-political-science-association</vt:lpwstr>
  </property>
  <property fmtid="{D5CDD505-2E9C-101B-9397-08002B2CF9AE}" pid="11" name="Mendeley Recent Style Name 1_1">
    <vt:lpwstr>American Political Science Association</vt:lpwstr>
  </property>
  <property fmtid="{D5CDD505-2E9C-101B-9397-08002B2CF9AE}" pid="12" name="Mendeley Recent Style Id 2_1">
    <vt:lpwstr>http://www.zotero.org/styles/apa</vt:lpwstr>
  </property>
  <property fmtid="{D5CDD505-2E9C-101B-9397-08002B2CF9AE}" pid="13" name="Mendeley Recent Style Name 2_1">
    <vt:lpwstr>American Psychological Association 6th edition</vt:lpwstr>
  </property>
  <property fmtid="{D5CDD505-2E9C-101B-9397-08002B2CF9AE}" pid="14" name="Mendeley Recent Style Id 3_1">
    <vt:lpwstr>http://www.zotero.org/styles/american-sociological-association</vt:lpwstr>
  </property>
  <property fmtid="{D5CDD505-2E9C-101B-9397-08002B2CF9AE}" pid="15" name="Mendeley Recent Style Name 3_1">
    <vt:lpwstr>American Sociological Association</vt:lpwstr>
  </property>
  <property fmtid="{D5CDD505-2E9C-101B-9397-08002B2CF9AE}" pid="16" name="Mendeley Recent Style Id 4_1">
    <vt:lpwstr>http://www.zotero.org/styles/chicago-author-date</vt:lpwstr>
  </property>
  <property fmtid="{D5CDD505-2E9C-101B-9397-08002B2CF9AE}" pid="17" name="Mendeley Recent Style Name 4_1">
    <vt:lpwstr>Chicago Manual of Style 16th edition (author-date)</vt:lpwstr>
  </property>
  <property fmtid="{D5CDD505-2E9C-101B-9397-08002B2CF9AE}" pid="18" name="Mendeley Recent Style Id 5_1">
    <vt:lpwstr>http://www.zotero.org/styles/harvard1</vt:lpwstr>
  </property>
  <property fmtid="{D5CDD505-2E9C-101B-9397-08002B2CF9AE}" pid="19" name="Mendeley Recent Style Name 5_1">
    <vt:lpwstr>Harvard Reference format 1 (author-date)</vt:lpwstr>
  </property>
  <property fmtid="{D5CDD505-2E9C-101B-9397-08002B2CF9AE}" pid="20" name="Mendeley Recent Style Id 6_1">
    <vt:lpwstr>http://www.zotero.org/styles/ieee</vt:lpwstr>
  </property>
  <property fmtid="{D5CDD505-2E9C-101B-9397-08002B2CF9AE}" pid="21" name="Mendeley Recent Style Name 6_1">
    <vt:lpwstr>IEEE</vt:lpwstr>
  </property>
  <property fmtid="{D5CDD505-2E9C-101B-9397-08002B2CF9AE}" pid="22" name="Mendeley Recent Style Id 7_1">
    <vt:lpwstr>http://www.zotero.org/styles/modern-humanities-research-association</vt:lpwstr>
  </property>
  <property fmtid="{D5CDD505-2E9C-101B-9397-08002B2CF9AE}" pid="23" name="Mendeley Recent Style Name 7_1">
    <vt:lpwstr>Modern Humanities Research Association 3rd edition (note with bibliography)</vt:lpwstr>
  </property>
  <property fmtid="{D5CDD505-2E9C-101B-9397-08002B2CF9AE}" pid="24" name="Mendeley Recent Style Id 8_1">
    <vt:lpwstr>http://www.zotero.org/styles/modern-language-association</vt:lpwstr>
  </property>
  <property fmtid="{D5CDD505-2E9C-101B-9397-08002B2CF9AE}" pid="25" name="Mendeley Recent Style Name 8_1">
    <vt:lpwstr>Modern Language Association 7th edition</vt:lpwstr>
  </property>
  <property fmtid="{D5CDD505-2E9C-101B-9397-08002B2CF9AE}" pid="26" name="Mendeley Recent Style Id 9_1">
    <vt:lpwstr>http://www.zotero.org/styles/nature</vt:lpwstr>
  </property>
  <property fmtid="{D5CDD505-2E9C-101B-9397-08002B2CF9AE}" pid="27" name="Mendeley Recent Style Name 9_1">
    <vt:lpwstr>Nature</vt:lpwstr>
  </property>
</Properties>
</file>